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48F" w:rsidRPr="00E1748F" w:rsidRDefault="00E1748F" w:rsidP="00E1748F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1748F">
        <w:rPr>
          <w:rFonts w:ascii="Times New Roman" w:hAnsi="Times New Roman" w:cs="Times New Roman"/>
          <w:b/>
          <w:sz w:val="28"/>
          <w:szCs w:val="28"/>
          <w:lang w:val="ru-RU"/>
        </w:rPr>
        <w:t>Аннотация к рабочей программе по физике в 7-9 классе</w:t>
      </w:r>
      <w:bookmarkStart w:id="0" w:name="_GoBack"/>
      <w:bookmarkEnd w:id="0"/>
    </w:p>
    <w:p w:rsidR="00E1748F" w:rsidRPr="009F690D" w:rsidRDefault="00E1748F" w:rsidP="00E1748F">
      <w:pPr>
        <w:spacing w:after="0" w:line="264" w:lineRule="auto"/>
        <w:ind w:firstLine="600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E1748F" w:rsidRPr="009F690D" w:rsidRDefault="00E1748F" w:rsidP="00E1748F">
      <w:pPr>
        <w:spacing w:after="0" w:line="264" w:lineRule="auto"/>
        <w:ind w:firstLine="600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естественно­научной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9F690D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9F690D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межпредметные связи естественно­научных учебных предметов на уровне основного общего образования.</w:t>
      </w:r>
    </w:p>
    <w:p w:rsidR="00E1748F" w:rsidRPr="009F690D" w:rsidRDefault="00E1748F" w:rsidP="00E1748F">
      <w:pPr>
        <w:spacing w:after="0" w:line="264" w:lineRule="auto"/>
        <w:ind w:firstLine="600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E1748F" w:rsidRPr="009F690D" w:rsidRDefault="00E1748F" w:rsidP="00E1748F">
      <w:pPr>
        <w:spacing w:after="0" w:line="264" w:lineRule="auto"/>
        <w:ind w:firstLine="600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E1748F" w:rsidRPr="009F690D" w:rsidRDefault="00E1748F" w:rsidP="00E1748F">
      <w:pPr>
        <w:spacing w:after="0" w:line="264" w:lineRule="auto"/>
        <w:ind w:firstLine="600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E1748F" w:rsidRPr="009F690D" w:rsidRDefault="00E1748F" w:rsidP="00E1748F">
      <w:pPr>
        <w:spacing w:after="0" w:line="264" w:lineRule="auto"/>
        <w:ind w:firstLine="600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</w:p>
    <w:p w:rsidR="00E1748F" w:rsidRPr="009F690D" w:rsidRDefault="00E1748F" w:rsidP="00E1748F">
      <w:pPr>
        <w:spacing w:after="0" w:line="264" w:lineRule="auto"/>
        <w:ind w:firstLine="600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E1748F" w:rsidRDefault="00E1748F" w:rsidP="00E1748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научно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объяснять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1748F" w:rsidRPr="009F690D" w:rsidRDefault="00E1748F" w:rsidP="00E174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E1748F" w:rsidRPr="009F690D" w:rsidRDefault="00E1748F" w:rsidP="00E174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E1748F" w:rsidRPr="009F690D" w:rsidRDefault="00E1748F" w:rsidP="00E1748F">
      <w:pPr>
        <w:spacing w:after="0" w:line="264" w:lineRule="auto"/>
        <w:ind w:firstLine="600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</w:p>
    <w:p w:rsidR="00E1748F" w:rsidRDefault="00E1748F" w:rsidP="00E1748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Цели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физики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1748F" w:rsidRPr="009F690D" w:rsidRDefault="00E1748F" w:rsidP="00E174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E1748F" w:rsidRPr="009F690D" w:rsidRDefault="00E1748F" w:rsidP="00E174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E1748F" w:rsidRPr="009F690D" w:rsidRDefault="00E1748F" w:rsidP="00E174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E1748F" w:rsidRPr="009F690D" w:rsidRDefault="00E1748F" w:rsidP="00E174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E1748F" w:rsidRPr="009F690D" w:rsidRDefault="00E1748F" w:rsidP="00E174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E1748F" w:rsidRPr="009F690D" w:rsidRDefault="00E1748F" w:rsidP="00E1748F">
      <w:pPr>
        <w:spacing w:after="0" w:line="264" w:lineRule="auto"/>
        <w:ind w:firstLine="600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9F690D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9F690D">
        <w:rPr>
          <w:rFonts w:ascii="Times New Roman" w:hAnsi="Times New Roman"/>
          <w:color w:val="000000"/>
          <w:sz w:val="28"/>
          <w:lang w:val="ru-RU"/>
        </w:rPr>
        <w:t>:</w:t>
      </w:r>
    </w:p>
    <w:p w:rsidR="00E1748F" w:rsidRPr="009F690D" w:rsidRDefault="00E1748F" w:rsidP="00E174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E1748F" w:rsidRPr="009F690D" w:rsidRDefault="00E1748F" w:rsidP="00E174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E1748F" w:rsidRPr="009F690D" w:rsidRDefault="00E1748F" w:rsidP="00E174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творческих и практико­ориентированных задач;</w:t>
      </w:r>
    </w:p>
    <w:p w:rsidR="00E1748F" w:rsidRPr="009F690D" w:rsidRDefault="00E1748F" w:rsidP="00E174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E1748F" w:rsidRPr="009F690D" w:rsidRDefault="00E1748F" w:rsidP="00E174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E1748F" w:rsidRPr="009F690D" w:rsidRDefault="00E1748F" w:rsidP="00E174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E1748F" w:rsidRPr="009F690D" w:rsidRDefault="00E1748F" w:rsidP="00E1748F">
      <w:pPr>
        <w:spacing w:after="0" w:line="264" w:lineRule="auto"/>
        <w:ind w:firstLine="600"/>
        <w:jc w:val="both"/>
        <w:rPr>
          <w:lang w:val="ru-RU"/>
        </w:rPr>
      </w:pPr>
      <w:r w:rsidRPr="009F690D">
        <w:rPr>
          <w:rFonts w:ascii="Times New Roman" w:hAnsi="Times New Roman"/>
          <w:color w:val="000000"/>
          <w:sz w:val="28"/>
          <w:lang w:val="ru-RU"/>
        </w:rPr>
        <w:t>‌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9F690D">
        <w:rPr>
          <w:sz w:val="28"/>
          <w:lang w:val="ru-RU"/>
        </w:rPr>
        <w:br/>
      </w:r>
      <w:bookmarkStart w:id="1" w:name="8ddfe65f-f659-49ad-9159-952bb7a2712d"/>
      <w:bookmarkEnd w:id="1"/>
      <w:r w:rsidRPr="009F690D">
        <w:rPr>
          <w:rFonts w:ascii="Times New Roman" w:hAnsi="Times New Roman"/>
          <w:color w:val="000000"/>
          <w:sz w:val="28"/>
          <w:lang w:val="ru-RU"/>
        </w:rPr>
        <w:t>‌‌‌Предлагаемый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511315" w:rsidRPr="00E1748F" w:rsidRDefault="00511315">
      <w:pPr>
        <w:rPr>
          <w:lang w:val="ru-RU"/>
        </w:rPr>
      </w:pPr>
    </w:p>
    <w:sectPr w:rsidR="00511315" w:rsidRPr="00E1748F" w:rsidSect="00E1748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90D1E"/>
    <w:multiLevelType w:val="multilevel"/>
    <w:tmpl w:val="BAFCE4E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1F66AC"/>
    <w:multiLevelType w:val="multilevel"/>
    <w:tmpl w:val="5BF2A5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9E44B9"/>
    <w:multiLevelType w:val="multilevel"/>
    <w:tmpl w:val="6C0C75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8F"/>
    <w:rsid w:val="00511315"/>
    <w:rsid w:val="00E1748F"/>
    <w:rsid w:val="00F7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44F4A8-9E78-48D0-858C-A095E4C2C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48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ASUS PRIME</cp:lastModifiedBy>
  <cp:revision>3</cp:revision>
  <dcterms:created xsi:type="dcterms:W3CDTF">2024-11-17T13:58:00Z</dcterms:created>
  <dcterms:modified xsi:type="dcterms:W3CDTF">2024-12-13T01:09:00Z</dcterms:modified>
</cp:coreProperties>
</file>