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«Тинская средняя школа № 3имени Владимира Трифоновича Комовича»</w:t>
      </w: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rPr>
          <w:rFonts w:ascii="Times New Roman" w:hAnsi="Times New Roman" w:cs="Times New Roman"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96809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>УТВЕРЖДАЮ</w:t>
      </w:r>
    </w:p>
    <w:p w:rsidR="00745E54" w:rsidRPr="00A03686" w:rsidRDefault="00745E54" w:rsidP="00696809">
      <w:pPr>
        <w:pStyle w:val="a7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На методическом совете</w:t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Директор МБОУ«Тинская СШ №3</w:t>
      </w:r>
    </w:p>
    <w:p w:rsidR="00745E54" w:rsidRPr="00696809" w:rsidRDefault="00745E54" w:rsidP="00696809">
      <w:pPr>
        <w:pStyle w:val="a7"/>
        <w:rPr>
          <w:rFonts w:ascii="Times New Roman" w:hAnsi="Times New Roman" w:cs="Times New Roman"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sz w:val="28"/>
          <w:szCs w:val="28"/>
          <w:lang w:val="ru-RU"/>
        </w:rPr>
        <w:t>школы                                                                 им.  В.Т. Комовича»</w:t>
      </w:r>
    </w:p>
    <w:p w:rsidR="00745E54" w:rsidRPr="00696809" w:rsidRDefault="00745E54" w:rsidP="00696809">
      <w:pPr>
        <w:pStyle w:val="a7"/>
        <w:rPr>
          <w:rFonts w:ascii="Times New Roman" w:hAnsi="Times New Roman" w:cs="Times New Roman"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sz w:val="28"/>
          <w:szCs w:val="28"/>
          <w:lang w:val="ru-RU"/>
        </w:rPr>
        <w:t xml:space="preserve">Протокол №………         </w:t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……………….       Л.Э. Рыбель</w:t>
      </w: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96809">
        <w:rPr>
          <w:rFonts w:ascii="Times New Roman" w:hAnsi="Times New Roman" w:cs="Times New Roman"/>
          <w:sz w:val="28"/>
          <w:szCs w:val="28"/>
          <w:lang w:val="ru-RU"/>
        </w:rPr>
        <w:t>« …..»…… ………2024г.</w:t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96809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Приказ № ……    «…..» </w:t>
      </w:r>
      <w:r w:rsidRPr="00A03686">
        <w:rPr>
          <w:rFonts w:ascii="Times New Roman" w:hAnsi="Times New Roman" w:cs="Times New Roman"/>
          <w:sz w:val="28"/>
          <w:szCs w:val="28"/>
        </w:rPr>
        <w:t>……. 2024г.</w:t>
      </w: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5E54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96809" w:rsidRPr="00696809" w:rsidRDefault="00696809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курса внеурочной деятельности</w:t>
      </w: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b/>
          <w:sz w:val="28"/>
          <w:szCs w:val="28"/>
          <w:lang w:val="ru-RU"/>
        </w:rPr>
        <w:t>«Семьеведение»</w:t>
      </w: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sz w:val="28"/>
          <w:szCs w:val="28"/>
          <w:lang w:val="ru-RU"/>
        </w:rPr>
        <w:t>Направление: социальное</w:t>
      </w: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96809" w:rsidRDefault="00696809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96809" w:rsidRDefault="00696809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96809" w:rsidRDefault="00696809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96809" w:rsidRDefault="00696809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96809" w:rsidRPr="00696809" w:rsidRDefault="00696809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5E54" w:rsidRPr="00696809" w:rsidRDefault="00745E54" w:rsidP="0069680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3686" w:rsidRPr="00A03686" w:rsidRDefault="00C75046" w:rsidP="00696809">
      <w:pPr>
        <w:pStyle w:val="a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Педагог-психолог:</w:t>
      </w:r>
    </w:p>
    <w:p w:rsidR="00745E54" w:rsidRPr="00A03686" w:rsidRDefault="00C75046" w:rsidP="00696809">
      <w:pPr>
        <w:pStyle w:val="a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Ермашкевич Юлия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A03686">
        <w:rPr>
          <w:rFonts w:ascii="Times New Roman" w:hAnsi="Times New Roman" w:cs="Times New Roman"/>
          <w:sz w:val="28"/>
          <w:szCs w:val="28"/>
          <w:lang w:val="ru-RU"/>
        </w:rPr>
        <w:t>Владимировна.</w:t>
      </w: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E54" w:rsidRPr="00A03686" w:rsidRDefault="00745E54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3686" w:rsidRPr="00A03686" w:rsidRDefault="00A03686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3686" w:rsidRPr="00A03686" w:rsidRDefault="00A03686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75046" w:rsidRPr="00696809" w:rsidRDefault="0079389E" w:rsidP="00696809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96809">
        <w:rPr>
          <w:rFonts w:ascii="Times New Roman" w:hAnsi="Times New Roman" w:cs="Times New Roman"/>
          <w:sz w:val="28"/>
          <w:szCs w:val="28"/>
          <w:lang w:val="ru-RU"/>
        </w:rPr>
        <w:t>п.Тинской</w:t>
      </w:r>
    </w:p>
    <w:p w:rsidR="00745E54" w:rsidRPr="00696809" w:rsidRDefault="0079389E" w:rsidP="00696809">
      <w:pPr>
        <w:pStyle w:val="11"/>
        <w:jc w:val="center"/>
        <w:rPr>
          <w:rFonts w:ascii="Times New Roman" w:hAnsi="Times New Roman" w:cs="Times New Roman"/>
          <w:lang w:val="ru-RU"/>
        </w:rPr>
      </w:pPr>
      <w:r w:rsidRPr="00696809">
        <w:rPr>
          <w:rFonts w:ascii="Times New Roman" w:hAnsi="Times New Roman" w:cs="Times New Roman"/>
          <w:lang w:val="ru-RU"/>
        </w:rPr>
        <w:t>2024</w:t>
      </w:r>
      <w:r w:rsidR="00745E54" w:rsidRPr="00696809">
        <w:rPr>
          <w:rFonts w:ascii="Times New Roman" w:hAnsi="Times New Roman" w:cs="Times New Roman"/>
          <w:lang w:val="ru-RU"/>
        </w:rPr>
        <w:t>год</w:t>
      </w:r>
    </w:p>
    <w:p w:rsidR="00C75046" w:rsidRPr="00696809" w:rsidRDefault="00C75046" w:rsidP="00CC146C">
      <w:pPr>
        <w:pStyle w:val="11"/>
        <w:jc w:val="both"/>
        <w:rPr>
          <w:rFonts w:ascii="Times New Roman" w:hAnsi="Times New Roman" w:cs="Times New Roman"/>
          <w:lang w:val="ru-RU"/>
        </w:rPr>
      </w:pPr>
    </w:p>
    <w:p w:rsidR="00654431" w:rsidRPr="00696809" w:rsidRDefault="00654431" w:rsidP="00CC146C">
      <w:pPr>
        <w:pStyle w:val="11"/>
        <w:jc w:val="both"/>
        <w:rPr>
          <w:rFonts w:ascii="Times New Roman" w:hAnsi="Times New Roman" w:cs="Times New Roman"/>
          <w:lang w:val="ru-RU"/>
        </w:rPr>
      </w:pPr>
    </w:p>
    <w:p w:rsidR="00E362AE" w:rsidRPr="00156A66" w:rsidRDefault="00E362AE" w:rsidP="00CC146C">
      <w:pPr>
        <w:pStyle w:val="11"/>
        <w:jc w:val="both"/>
        <w:rPr>
          <w:rFonts w:ascii="Times New Roman" w:hAnsi="Times New Roman" w:cs="Times New Roman"/>
          <w:b/>
          <w:sz w:val="36"/>
          <w:szCs w:val="36"/>
          <w:u w:val="single"/>
          <w:lang w:val="ru-RU"/>
        </w:rPr>
      </w:pPr>
      <w:r w:rsidRPr="00156A66">
        <w:rPr>
          <w:rFonts w:ascii="Times New Roman" w:hAnsi="Times New Roman" w:cs="Times New Roman"/>
          <w:b/>
          <w:sz w:val="36"/>
          <w:szCs w:val="36"/>
          <w:u w:val="single"/>
          <w:lang w:val="ru-RU"/>
        </w:rPr>
        <w:t xml:space="preserve">Содержание  </w:t>
      </w:r>
    </w:p>
    <w:p w:rsidR="00E362AE" w:rsidRDefault="00E362AE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Пояснительная</w:t>
      </w:r>
      <w:r w:rsidR="00696809">
        <w:rPr>
          <w:rFonts w:ascii="Times New Roman" w:hAnsi="Times New Roman" w:cs="Times New Roman"/>
          <w:lang w:val="ru-RU"/>
        </w:rPr>
        <w:t xml:space="preserve"> ……………………………………………………………………..</w:t>
      </w:r>
      <w:r>
        <w:rPr>
          <w:rFonts w:ascii="Times New Roman" w:hAnsi="Times New Roman" w:cs="Times New Roman"/>
          <w:lang w:val="ru-RU"/>
        </w:rPr>
        <w:t xml:space="preserve">  3</w:t>
      </w:r>
    </w:p>
    <w:p w:rsidR="00156A66" w:rsidRDefault="00E362AE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Планируемые результаты освоени</w:t>
      </w:r>
      <w:r w:rsidR="00156A66">
        <w:rPr>
          <w:rFonts w:ascii="Times New Roman" w:hAnsi="Times New Roman" w:cs="Times New Roman"/>
          <w:lang w:val="ru-RU"/>
        </w:rPr>
        <w:t>я курса внеурочной деятельности</w:t>
      </w:r>
      <w:r w:rsidR="00696809">
        <w:rPr>
          <w:rFonts w:ascii="Times New Roman" w:hAnsi="Times New Roman" w:cs="Times New Roman"/>
          <w:lang w:val="ru-RU"/>
        </w:rPr>
        <w:t xml:space="preserve"> </w:t>
      </w:r>
    </w:p>
    <w:p w:rsidR="00E362AE" w:rsidRDefault="00E362AE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«Семьеведение</w:t>
      </w:r>
      <w:r w:rsidR="00156A66">
        <w:rPr>
          <w:rFonts w:ascii="Times New Roman" w:hAnsi="Times New Roman" w:cs="Times New Roman"/>
          <w:lang w:val="ru-RU"/>
        </w:rPr>
        <w:t>»</w:t>
      </w:r>
      <w:r w:rsidR="00696809">
        <w:rPr>
          <w:rFonts w:ascii="Times New Roman" w:hAnsi="Times New Roman" w:cs="Times New Roman"/>
          <w:lang w:val="ru-RU"/>
        </w:rPr>
        <w:t xml:space="preserve"> …………………………………………………………………….</w:t>
      </w:r>
      <w:r w:rsidR="00156A66">
        <w:rPr>
          <w:rFonts w:ascii="Times New Roman" w:hAnsi="Times New Roman" w:cs="Times New Roman"/>
          <w:lang w:val="ru-RU"/>
        </w:rPr>
        <w:t>8</w:t>
      </w:r>
    </w:p>
    <w:p w:rsidR="00156A66" w:rsidRDefault="00156A66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Личностные результаты</w:t>
      </w:r>
      <w:r w:rsidR="00696809">
        <w:rPr>
          <w:rFonts w:ascii="Times New Roman" w:hAnsi="Times New Roman" w:cs="Times New Roman"/>
          <w:lang w:val="ru-RU"/>
        </w:rPr>
        <w:t xml:space="preserve"> ……………………………………………………………</w:t>
      </w:r>
      <w:r>
        <w:rPr>
          <w:rFonts w:ascii="Times New Roman" w:hAnsi="Times New Roman" w:cs="Times New Roman"/>
          <w:lang w:val="ru-RU"/>
        </w:rPr>
        <w:t>8</w:t>
      </w:r>
    </w:p>
    <w:p w:rsidR="00156A66" w:rsidRDefault="00156A66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Метопредметны е результаты  </w:t>
      </w:r>
      <w:r w:rsidR="00696809">
        <w:rPr>
          <w:rFonts w:ascii="Times New Roman" w:hAnsi="Times New Roman" w:cs="Times New Roman"/>
          <w:lang w:val="ru-RU"/>
        </w:rPr>
        <w:t>……………………………………………………</w:t>
      </w:r>
      <w:r>
        <w:rPr>
          <w:rFonts w:ascii="Times New Roman" w:hAnsi="Times New Roman" w:cs="Times New Roman"/>
          <w:lang w:val="ru-RU"/>
        </w:rPr>
        <w:t xml:space="preserve"> 10</w:t>
      </w:r>
    </w:p>
    <w:p w:rsidR="00156A66" w:rsidRDefault="00156A66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Предметные   результаты  </w:t>
      </w:r>
      <w:r w:rsidR="00696809">
        <w:rPr>
          <w:rFonts w:ascii="Times New Roman" w:hAnsi="Times New Roman" w:cs="Times New Roman"/>
          <w:lang w:val="ru-RU"/>
        </w:rPr>
        <w:t>…………………………………………………………</w:t>
      </w:r>
      <w:r>
        <w:rPr>
          <w:rFonts w:ascii="Times New Roman" w:hAnsi="Times New Roman" w:cs="Times New Roman"/>
          <w:lang w:val="ru-RU"/>
        </w:rPr>
        <w:t>13</w:t>
      </w:r>
    </w:p>
    <w:p w:rsidR="00156A66" w:rsidRDefault="00156A66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Содержание курса внеурочной    деятельности  </w:t>
      </w:r>
      <w:r w:rsidR="00696809">
        <w:rPr>
          <w:rFonts w:ascii="Times New Roman" w:hAnsi="Times New Roman" w:cs="Times New Roman"/>
          <w:lang w:val="ru-RU"/>
        </w:rPr>
        <w:t>…………………………………</w:t>
      </w:r>
      <w:r>
        <w:rPr>
          <w:rFonts w:ascii="Times New Roman" w:hAnsi="Times New Roman" w:cs="Times New Roman"/>
          <w:lang w:val="ru-RU"/>
        </w:rPr>
        <w:t>15</w:t>
      </w:r>
    </w:p>
    <w:p w:rsidR="00156A66" w:rsidRDefault="00156A66" w:rsidP="00CC146C">
      <w:pPr>
        <w:pStyle w:val="1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Тематическое планирование </w:t>
      </w:r>
      <w:r w:rsidR="00696809">
        <w:rPr>
          <w:rFonts w:ascii="Times New Roman" w:hAnsi="Times New Roman" w:cs="Times New Roman"/>
          <w:lang w:val="ru-RU"/>
        </w:rPr>
        <w:t>………………………………………………………</w:t>
      </w:r>
      <w:r>
        <w:rPr>
          <w:rFonts w:ascii="Times New Roman" w:hAnsi="Times New Roman" w:cs="Times New Roman"/>
          <w:lang w:val="ru-RU"/>
        </w:rPr>
        <w:t>22</w:t>
      </w:r>
    </w:p>
    <w:p w:rsidR="00E362AE" w:rsidRPr="00E362AE" w:rsidRDefault="00E362AE" w:rsidP="00CC146C">
      <w:pPr>
        <w:pStyle w:val="11"/>
        <w:ind w:left="0"/>
        <w:jc w:val="both"/>
        <w:rPr>
          <w:rFonts w:ascii="Times New Roman" w:hAnsi="Times New Roman" w:cs="Times New Roman"/>
          <w:lang w:val="ru-RU"/>
        </w:rPr>
        <w:sectPr w:rsidR="00E362AE" w:rsidRPr="00E362AE" w:rsidSect="00696809">
          <w:type w:val="continuous"/>
          <w:pgSz w:w="11910" w:h="16850"/>
          <w:pgMar w:top="0" w:right="700" w:bottom="280" w:left="993" w:header="720" w:footer="720" w:gutter="0"/>
          <w:cols w:space="720"/>
        </w:sectPr>
      </w:pPr>
    </w:p>
    <w:p w:rsidR="00654431" w:rsidRPr="00156A66" w:rsidRDefault="00745E54" w:rsidP="00CC146C">
      <w:pPr>
        <w:pStyle w:val="11"/>
        <w:ind w:left="0"/>
        <w:jc w:val="both"/>
        <w:rPr>
          <w:rFonts w:ascii="Times New Roman" w:hAnsi="Times New Roman" w:cs="Times New Roman"/>
          <w:b/>
          <w:lang w:val="ru-RU"/>
        </w:rPr>
      </w:pPr>
      <w:bookmarkStart w:id="1" w:name="_bookmark0"/>
      <w:bookmarkEnd w:id="1"/>
      <w:r w:rsidRPr="00156A66">
        <w:rPr>
          <w:rFonts w:ascii="Times New Roman" w:hAnsi="Times New Roman" w:cs="Times New Roman"/>
          <w:b/>
          <w:spacing w:val="-1"/>
          <w:lang w:val="ru-RU"/>
        </w:rPr>
        <w:lastRenderedPageBreak/>
        <w:t>ПОЯСНИТЕЛЬНАЯ</w:t>
      </w:r>
      <w:r w:rsidRPr="00156A66">
        <w:rPr>
          <w:rFonts w:ascii="Times New Roman" w:hAnsi="Times New Roman" w:cs="Times New Roman"/>
          <w:b/>
          <w:lang w:val="ru-RU"/>
        </w:rPr>
        <w:t>ЗАПИСКА</w:t>
      </w:r>
    </w:p>
    <w:p w:rsidR="00654431" w:rsidRPr="00156A66" w:rsidRDefault="00745E54" w:rsidP="00CC146C">
      <w:pPr>
        <w:pStyle w:val="11"/>
        <w:jc w:val="both"/>
        <w:rPr>
          <w:rFonts w:ascii="Times New Roman" w:hAnsi="Times New Roman" w:cs="Times New Roman"/>
          <w:b/>
          <w:i/>
          <w:lang w:val="ru-RU"/>
        </w:rPr>
      </w:pPr>
      <w:r w:rsidRPr="00156A66">
        <w:rPr>
          <w:rFonts w:ascii="Times New Roman" w:hAnsi="Times New Roman" w:cs="Times New Roman"/>
          <w:b/>
          <w:i/>
          <w:lang w:val="ru-RU"/>
        </w:rPr>
        <w:t>Общая</w:t>
      </w:r>
      <w:r w:rsidR="00696809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56A66">
        <w:rPr>
          <w:rFonts w:ascii="Times New Roman" w:hAnsi="Times New Roman" w:cs="Times New Roman"/>
          <w:b/>
          <w:i/>
          <w:lang w:val="ru-RU"/>
        </w:rPr>
        <w:t>характеристика</w:t>
      </w:r>
      <w:r w:rsidR="00696809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156A66">
        <w:rPr>
          <w:rFonts w:ascii="Times New Roman" w:hAnsi="Times New Roman" w:cs="Times New Roman"/>
          <w:b/>
          <w:i/>
          <w:lang w:val="ru-RU"/>
        </w:rPr>
        <w:t>курса</w:t>
      </w:r>
    </w:p>
    <w:p w:rsidR="00654431" w:rsidRPr="00696809" w:rsidRDefault="00745E54" w:rsidP="00696809">
      <w:pPr>
        <w:pStyle w:val="a7"/>
        <w:ind w:firstLine="119"/>
        <w:jc w:val="both"/>
        <w:rPr>
          <w:rFonts w:ascii="Times New Roman" w:hAnsi="Times New Roman" w:cs="Times New Roman"/>
          <w:sz w:val="28"/>
          <w:lang w:val="ru-RU"/>
        </w:rPr>
      </w:pPr>
      <w:r w:rsidRPr="00696809">
        <w:rPr>
          <w:rFonts w:ascii="Times New Roman" w:hAnsi="Times New Roman" w:cs="Times New Roman"/>
          <w:sz w:val="28"/>
          <w:lang w:val="ru-RU"/>
        </w:rPr>
        <w:t>Программа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курса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внеурочной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деятельности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«Семьеведение»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(далее–программа)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для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5–9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классов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составлена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на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основе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положений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и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требований:</w:t>
      </w:r>
    </w:p>
    <w:p w:rsidR="00654431" w:rsidRPr="00696809" w:rsidRDefault="00745E54" w:rsidP="00696809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696809">
        <w:rPr>
          <w:rFonts w:ascii="Times New Roman" w:hAnsi="Times New Roman" w:cs="Times New Roman"/>
          <w:sz w:val="28"/>
          <w:lang w:val="ru-RU"/>
        </w:rPr>
        <w:t>Федерального государственного образовательного стандарта основного</w:t>
      </w:r>
      <w:r w:rsidR="00696809">
        <w:rPr>
          <w:rFonts w:ascii="Times New Roman" w:hAnsi="Times New Roman" w:cs="Times New Roman"/>
          <w:sz w:val="28"/>
          <w:lang w:val="ru-RU"/>
        </w:rPr>
        <w:t xml:space="preserve"> о</w:t>
      </w:r>
      <w:r w:rsidR="00696809">
        <w:rPr>
          <w:rFonts w:ascii="Times New Roman" w:hAnsi="Times New Roman" w:cs="Times New Roman"/>
          <w:sz w:val="28"/>
          <w:lang w:val="ru-RU"/>
        </w:rPr>
        <w:t>б</w:t>
      </w:r>
      <w:r w:rsidR="00696809">
        <w:rPr>
          <w:rFonts w:ascii="Times New Roman" w:hAnsi="Times New Roman" w:cs="Times New Roman"/>
          <w:sz w:val="28"/>
          <w:lang w:val="ru-RU"/>
        </w:rPr>
        <w:t xml:space="preserve">щего </w:t>
      </w:r>
      <w:r w:rsidRPr="00696809">
        <w:rPr>
          <w:rFonts w:ascii="Times New Roman" w:hAnsi="Times New Roman" w:cs="Times New Roman"/>
          <w:sz w:val="28"/>
          <w:lang w:val="ru-RU"/>
        </w:rPr>
        <w:t>образо</w:t>
      </w:r>
      <w:r w:rsidR="00696809">
        <w:rPr>
          <w:rFonts w:ascii="Times New Roman" w:hAnsi="Times New Roman" w:cs="Times New Roman"/>
          <w:sz w:val="28"/>
          <w:lang w:val="ru-RU"/>
        </w:rPr>
        <w:t>ва</w:t>
      </w:r>
      <w:r w:rsidRPr="00696809">
        <w:rPr>
          <w:rFonts w:ascii="Times New Roman" w:hAnsi="Times New Roman" w:cs="Times New Roman"/>
          <w:sz w:val="28"/>
          <w:lang w:val="ru-RU"/>
        </w:rPr>
        <w:t>ния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(утвержден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приказом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Министерства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просвещения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Ро</w:t>
      </w:r>
      <w:r w:rsidRPr="00696809">
        <w:rPr>
          <w:rFonts w:ascii="Times New Roman" w:hAnsi="Times New Roman" w:cs="Times New Roman"/>
          <w:sz w:val="28"/>
          <w:lang w:val="ru-RU"/>
        </w:rPr>
        <w:t>с</w:t>
      </w:r>
      <w:r w:rsidRPr="00696809">
        <w:rPr>
          <w:rFonts w:ascii="Times New Roman" w:hAnsi="Times New Roman" w:cs="Times New Roman"/>
          <w:sz w:val="28"/>
          <w:lang w:val="ru-RU"/>
        </w:rPr>
        <w:t>сийской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Федерации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от 31мая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2021г.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№287);</w:t>
      </w:r>
    </w:p>
    <w:p w:rsidR="00654431" w:rsidRPr="00696809" w:rsidRDefault="00696809" w:rsidP="00696809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</w:t>
      </w:r>
      <w:r w:rsidR="00745E54" w:rsidRPr="00696809">
        <w:rPr>
          <w:rFonts w:ascii="Times New Roman" w:hAnsi="Times New Roman" w:cs="Times New Roman"/>
          <w:sz w:val="28"/>
          <w:lang w:val="ru-RU"/>
        </w:rPr>
        <w:t>абочей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745E54" w:rsidRPr="00696809">
        <w:rPr>
          <w:rFonts w:ascii="Times New Roman" w:hAnsi="Times New Roman" w:cs="Times New Roman"/>
          <w:sz w:val="28"/>
          <w:lang w:val="ru-RU"/>
        </w:rPr>
        <w:t>программы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745E54" w:rsidRPr="00696809">
        <w:rPr>
          <w:rFonts w:ascii="Times New Roman" w:hAnsi="Times New Roman" w:cs="Times New Roman"/>
          <w:sz w:val="28"/>
          <w:lang w:val="ru-RU"/>
        </w:rPr>
        <w:t>воспитания</w:t>
      </w:r>
      <w:r>
        <w:rPr>
          <w:rFonts w:ascii="Times New Roman" w:hAnsi="Times New Roman" w:cs="Times New Roman"/>
          <w:sz w:val="28"/>
          <w:lang w:val="ru-RU"/>
        </w:rPr>
        <w:t xml:space="preserve"> МБОУ «Тинская СШ № 3 им. В.Т. Комов</w:t>
      </w:r>
      <w:r>
        <w:rPr>
          <w:rFonts w:ascii="Times New Roman" w:hAnsi="Times New Roman" w:cs="Times New Roman"/>
          <w:sz w:val="28"/>
          <w:lang w:val="ru-RU"/>
        </w:rPr>
        <w:t>и</w:t>
      </w:r>
      <w:r>
        <w:rPr>
          <w:rFonts w:ascii="Times New Roman" w:hAnsi="Times New Roman" w:cs="Times New Roman"/>
          <w:sz w:val="28"/>
          <w:lang w:val="ru-RU"/>
        </w:rPr>
        <w:t>ча»;</w:t>
      </w:r>
    </w:p>
    <w:p w:rsidR="00654431" w:rsidRPr="00696809" w:rsidRDefault="00745E54" w:rsidP="00696809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696809">
        <w:rPr>
          <w:rFonts w:ascii="Times New Roman" w:hAnsi="Times New Roman" w:cs="Times New Roman"/>
          <w:sz w:val="28"/>
          <w:lang w:val="ru-RU"/>
        </w:rPr>
        <w:t>Конституци</w:t>
      </w:r>
      <w:r w:rsidR="00696809">
        <w:rPr>
          <w:rFonts w:ascii="Times New Roman" w:hAnsi="Times New Roman" w:cs="Times New Roman"/>
          <w:sz w:val="28"/>
          <w:lang w:val="ru-RU"/>
        </w:rPr>
        <w:t xml:space="preserve">и </w:t>
      </w:r>
      <w:r w:rsidRPr="00696809">
        <w:rPr>
          <w:rFonts w:ascii="Times New Roman" w:hAnsi="Times New Roman" w:cs="Times New Roman"/>
          <w:sz w:val="28"/>
          <w:lang w:val="ru-RU"/>
        </w:rPr>
        <w:t>Российской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Федерации;</w:t>
      </w:r>
    </w:p>
    <w:p w:rsidR="00654431" w:rsidRPr="00696809" w:rsidRDefault="00745E54" w:rsidP="00696809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696809">
        <w:rPr>
          <w:rFonts w:ascii="Times New Roman" w:hAnsi="Times New Roman" w:cs="Times New Roman"/>
          <w:sz w:val="28"/>
          <w:lang w:val="ru-RU"/>
        </w:rPr>
        <w:t>Указ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а </w:t>
      </w:r>
      <w:r w:rsidRPr="00696809">
        <w:rPr>
          <w:rFonts w:ascii="Times New Roman" w:hAnsi="Times New Roman" w:cs="Times New Roman"/>
          <w:sz w:val="28"/>
          <w:lang w:val="ru-RU"/>
        </w:rPr>
        <w:t>Президента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Российской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Федерации</w:t>
      </w:r>
      <w:r w:rsidR="00696809" w:rsidRPr="00696809">
        <w:rPr>
          <w:rFonts w:ascii="Times New Roman" w:hAnsi="Times New Roman" w:cs="Times New Roman"/>
          <w:sz w:val="28"/>
          <w:lang w:val="ru-RU"/>
        </w:rPr>
        <w:tab/>
        <w:t xml:space="preserve">от </w:t>
      </w:r>
      <w:r w:rsidRPr="00696809">
        <w:rPr>
          <w:rFonts w:ascii="Times New Roman" w:hAnsi="Times New Roman" w:cs="Times New Roman"/>
          <w:sz w:val="28"/>
          <w:lang w:val="ru-RU"/>
        </w:rPr>
        <w:t>09.11.2022г.</w:t>
      </w:r>
      <w:r w:rsidR="00696809" w:rsidRP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№809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«Об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утве</w:t>
      </w:r>
      <w:r w:rsidRPr="00696809">
        <w:rPr>
          <w:rFonts w:ascii="Times New Roman" w:hAnsi="Times New Roman" w:cs="Times New Roman"/>
          <w:sz w:val="28"/>
          <w:lang w:val="ru-RU"/>
        </w:rPr>
        <w:t>р</w:t>
      </w:r>
      <w:r w:rsidRPr="00696809">
        <w:rPr>
          <w:rFonts w:ascii="Times New Roman" w:hAnsi="Times New Roman" w:cs="Times New Roman"/>
          <w:sz w:val="28"/>
          <w:lang w:val="ru-RU"/>
        </w:rPr>
        <w:t>ждении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="00A2139B" w:rsidRPr="00696809">
        <w:rPr>
          <w:rFonts w:ascii="Times New Roman" w:hAnsi="Times New Roman" w:cs="Times New Roman"/>
          <w:sz w:val="28"/>
          <w:lang w:val="ru-RU"/>
        </w:rPr>
        <w:t>Основ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="00A2139B" w:rsidRPr="00696809">
        <w:rPr>
          <w:rFonts w:ascii="Times New Roman" w:hAnsi="Times New Roman" w:cs="Times New Roman"/>
          <w:sz w:val="28"/>
          <w:lang w:val="ru-RU"/>
        </w:rPr>
        <w:t>государственной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="00A2139B" w:rsidRPr="00696809">
        <w:rPr>
          <w:rFonts w:ascii="Times New Roman" w:hAnsi="Times New Roman" w:cs="Times New Roman"/>
          <w:sz w:val="28"/>
          <w:lang w:val="ru-RU"/>
        </w:rPr>
        <w:t>политики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="00A2139B" w:rsidRPr="00696809">
        <w:rPr>
          <w:rFonts w:ascii="Times New Roman" w:hAnsi="Times New Roman" w:cs="Times New Roman"/>
          <w:sz w:val="28"/>
          <w:lang w:val="ru-RU"/>
        </w:rPr>
        <w:t xml:space="preserve">по </w:t>
      </w:r>
      <w:r w:rsidRPr="00696809">
        <w:rPr>
          <w:rFonts w:ascii="Times New Roman" w:hAnsi="Times New Roman" w:cs="Times New Roman"/>
          <w:spacing w:val="-1"/>
          <w:sz w:val="28"/>
          <w:lang w:val="ru-RU"/>
        </w:rPr>
        <w:t>сохранению</w:t>
      </w:r>
      <w:r w:rsidR="00696809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и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укреплению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традиционных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российских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духовно-нравственных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ценностей»;</w:t>
      </w:r>
    </w:p>
    <w:p w:rsidR="00654431" w:rsidRPr="00696809" w:rsidRDefault="00745E54" w:rsidP="00696809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696809">
        <w:rPr>
          <w:rFonts w:ascii="Times New Roman" w:hAnsi="Times New Roman" w:cs="Times New Roman"/>
          <w:sz w:val="28"/>
          <w:lang w:val="ru-RU"/>
        </w:rPr>
        <w:t>Семейн</w:t>
      </w:r>
      <w:r w:rsidR="00696809">
        <w:rPr>
          <w:rFonts w:ascii="Times New Roman" w:hAnsi="Times New Roman" w:cs="Times New Roman"/>
          <w:sz w:val="28"/>
          <w:lang w:val="ru-RU"/>
        </w:rPr>
        <w:t xml:space="preserve">ого </w:t>
      </w:r>
      <w:r w:rsidRPr="00696809">
        <w:rPr>
          <w:rFonts w:ascii="Times New Roman" w:hAnsi="Times New Roman" w:cs="Times New Roman"/>
          <w:sz w:val="28"/>
          <w:lang w:val="ru-RU"/>
        </w:rPr>
        <w:t>кодекс</w:t>
      </w:r>
      <w:r w:rsidR="00696809">
        <w:rPr>
          <w:rFonts w:ascii="Times New Roman" w:hAnsi="Times New Roman" w:cs="Times New Roman"/>
          <w:sz w:val="28"/>
          <w:lang w:val="ru-RU"/>
        </w:rPr>
        <w:t xml:space="preserve">а </w:t>
      </w:r>
      <w:r w:rsidRPr="00696809">
        <w:rPr>
          <w:rFonts w:ascii="Times New Roman" w:hAnsi="Times New Roman" w:cs="Times New Roman"/>
          <w:sz w:val="28"/>
          <w:lang w:val="ru-RU"/>
        </w:rPr>
        <w:t>Российской</w:t>
      </w:r>
      <w:r w:rsidR="00696809">
        <w:rPr>
          <w:rFonts w:ascii="Times New Roman" w:hAnsi="Times New Roman" w:cs="Times New Roman"/>
          <w:sz w:val="28"/>
          <w:lang w:val="ru-RU"/>
        </w:rPr>
        <w:t xml:space="preserve"> </w:t>
      </w:r>
      <w:r w:rsidRPr="00696809">
        <w:rPr>
          <w:rFonts w:ascii="Times New Roman" w:hAnsi="Times New Roman" w:cs="Times New Roman"/>
          <w:sz w:val="28"/>
          <w:lang w:val="ru-RU"/>
        </w:rPr>
        <w:t>Федерации.</w:t>
      </w:r>
    </w:p>
    <w:p w:rsidR="00654431" w:rsidRPr="00696809" w:rsidRDefault="00745E54" w:rsidP="00CC146C">
      <w:pPr>
        <w:pStyle w:val="11"/>
        <w:jc w:val="both"/>
        <w:rPr>
          <w:rFonts w:ascii="Times New Roman" w:hAnsi="Times New Roman" w:cs="Times New Roman"/>
          <w:b/>
          <w:i/>
          <w:lang w:val="ru-RU"/>
        </w:rPr>
      </w:pPr>
      <w:r w:rsidRPr="00696809">
        <w:rPr>
          <w:rFonts w:ascii="Times New Roman" w:hAnsi="Times New Roman" w:cs="Times New Roman"/>
          <w:b/>
          <w:i/>
          <w:lang w:val="ru-RU"/>
        </w:rPr>
        <w:t>Актуальность</w:t>
      </w:r>
      <w:r w:rsidR="00696809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696809">
        <w:rPr>
          <w:rFonts w:ascii="Times New Roman" w:hAnsi="Times New Roman" w:cs="Times New Roman"/>
          <w:b/>
          <w:i/>
          <w:lang w:val="ru-RU"/>
        </w:rPr>
        <w:t>курса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lang w:val="ru-RU"/>
        </w:rPr>
      </w:pPr>
      <w:r w:rsidRPr="00B53BB4">
        <w:rPr>
          <w:rFonts w:ascii="Times New Roman" w:hAnsi="Times New Roman" w:cs="Times New Roman"/>
          <w:sz w:val="28"/>
          <w:lang w:val="ru-RU"/>
        </w:rPr>
        <w:t>Актуальность    курса     вн</w:t>
      </w:r>
      <w:r w:rsidR="00240359" w:rsidRPr="00B53BB4">
        <w:rPr>
          <w:rFonts w:ascii="Times New Roman" w:hAnsi="Times New Roman" w:cs="Times New Roman"/>
          <w:sz w:val="28"/>
          <w:lang w:val="ru-RU"/>
        </w:rPr>
        <w:t xml:space="preserve">еурочной      деятельности    </w:t>
      </w:r>
      <w:r w:rsidRPr="00B53BB4">
        <w:rPr>
          <w:rFonts w:ascii="Times New Roman" w:hAnsi="Times New Roman" w:cs="Times New Roman"/>
          <w:sz w:val="28"/>
          <w:lang w:val="ru-RU"/>
        </w:rPr>
        <w:t>«Семьеведение»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в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совр</w:t>
      </w:r>
      <w:r w:rsidRPr="00B53BB4">
        <w:rPr>
          <w:rFonts w:ascii="Times New Roman" w:hAnsi="Times New Roman" w:cs="Times New Roman"/>
          <w:sz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lang w:val="ru-RU"/>
        </w:rPr>
        <w:t>менных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условиях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обусловлена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необходимостью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разработки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специальны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х </w:t>
      </w:r>
      <w:r w:rsidRPr="00B53BB4">
        <w:rPr>
          <w:rFonts w:ascii="Times New Roman" w:hAnsi="Times New Roman" w:cs="Times New Roman"/>
          <w:sz w:val="28"/>
          <w:lang w:val="ru-RU"/>
        </w:rPr>
        <w:t>пр</w:t>
      </w:r>
      <w:r w:rsidRPr="00B53BB4">
        <w:rPr>
          <w:rFonts w:ascii="Times New Roman" w:hAnsi="Times New Roman" w:cs="Times New Roman"/>
          <w:sz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lang w:val="ru-RU"/>
        </w:rPr>
        <w:t>грамм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обучения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и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воспитания,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способствующих     формированию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у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представит</w:t>
      </w:r>
      <w:r w:rsidRPr="00B53BB4">
        <w:rPr>
          <w:rFonts w:ascii="Times New Roman" w:hAnsi="Times New Roman" w:cs="Times New Roman"/>
          <w:sz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lang w:val="ru-RU"/>
        </w:rPr>
        <w:t>лей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молодого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поколения</w:t>
      </w:r>
      <w:r w:rsidR="00696809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приверженности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традиционным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российским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духовно-нравственным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ценностям,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включая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ценности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крепкой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семьи,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укрепляющих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гра</w:t>
      </w:r>
      <w:r w:rsidRPr="00B53BB4">
        <w:rPr>
          <w:rFonts w:ascii="Times New Roman" w:hAnsi="Times New Roman" w:cs="Times New Roman"/>
          <w:sz w:val="28"/>
          <w:lang w:val="ru-RU"/>
        </w:rPr>
        <w:t>ж</w:t>
      </w:r>
      <w:r w:rsidRPr="00B53BB4">
        <w:rPr>
          <w:rFonts w:ascii="Times New Roman" w:hAnsi="Times New Roman" w:cs="Times New Roman"/>
          <w:sz w:val="28"/>
          <w:lang w:val="ru-RU"/>
        </w:rPr>
        <w:t>данское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единство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российского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общества,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направленных на решение демографич</w:t>
      </w:r>
      <w:r w:rsidRPr="00B53BB4">
        <w:rPr>
          <w:rFonts w:ascii="Times New Roman" w:hAnsi="Times New Roman" w:cs="Times New Roman"/>
          <w:sz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lang w:val="ru-RU"/>
        </w:rPr>
        <w:t>ских проблем в Российской Федерации.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Семья –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основа любого государства.</w:t>
      </w:r>
      <w:r w:rsid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В</w:t>
      </w:r>
      <w:r w:rsidRPr="00B53BB4">
        <w:rPr>
          <w:rFonts w:ascii="Times New Roman" w:hAnsi="Times New Roman" w:cs="Times New Roman"/>
          <w:sz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lang w:val="ru-RU"/>
        </w:rPr>
        <w:t>дущими</w:t>
      </w:r>
      <w:r w:rsid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функциями семьи являются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рождение и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воспитание детей,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передача д</w:t>
      </w:r>
      <w:r w:rsidRPr="00B53BB4">
        <w:rPr>
          <w:rFonts w:ascii="Times New Roman" w:hAnsi="Times New Roman" w:cs="Times New Roman"/>
          <w:sz w:val="28"/>
          <w:lang w:val="ru-RU"/>
        </w:rPr>
        <w:t>у</w:t>
      </w:r>
      <w:r w:rsidRPr="00B53BB4">
        <w:rPr>
          <w:rFonts w:ascii="Times New Roman" w:hAnsi="Times New Roman" w:cs="Times New Roman"/>
          <w:sz w:val="28"/>
          <w:lang w:val="ru-RU"/>
        </w:rPr>
        <w:t>ховно-нравственного,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социального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и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культурного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опыта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новому</w:t>
      </w:r>
      <w:r w:rsidR="000350B6" w:rsidRPr="00B53BB4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поколению.</w:t>
      </w:r>
    </w:p>
    <w:p w:rsidR="00654431" w:rsidRPr="000350B6" w:rsidRDefault="00745E54" w:rsidP="000350B6">
      <w:pPr>
        <w:pStyle w:val="a7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350B6">
        <w:rPr>
          <w:rFonts w:ascii="Times New Roman" w:hAnsi="Times New Roman" w:cs="Times New Roman"/>
          <w:sz w:val="28"/>
          <w:lang w:val="ru-RU"/>
        </w:rPr>
        <w:t>Традиционная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семейная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культура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нуждается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поддержке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государства,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том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числе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посредством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образования.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Образование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становится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средством,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="000350B6" w:rsidRPr="000350B6">
        <w:rPr>
          <w:rFonts w:ascii="Times New Roman" w:hAnsi="Times New Roman" w:cs="Times New Roman"/>
          <w:sz w:val="28"/>
          <w:lang w:val="ru-RU"/>
        </w:rPr>
        <w:t>о</w:t>
      </w:r>
      <w:r w:rsidRPr="000350B6">
        <w:rPr>
          <w:rFonts w:ascii="Times New Roman" w:hAnsi="Times New Roman" w:cs="Times New Roman"/>
          <w:sz w:val="28"/>
          <w:lang w:val="ru-RU"/>
        </w:rPr>
        <w:t>бесп</w:t>
      </w:r>
      <w:r w:rsidRPr="000350B6">
        <w:rPr>
          <w:rFonts w:ascii="Times New Roman" w:hAnsi="Times New Roman" w:cs="Times New Roman"/>
          <w:sz w:val="28"/>
          <w:lang w:val="ru-RU"/>
        </w:rPr>
        <w:t>е</w:t>
      </w:r>
      <w:r w:rsidRPr="000350B6">
        <w:rPr>
          <w:rFonts w:ascii="Times New Roman" w:hAnsi="Times New Roman" w:cs="Times New Roman"/>
          <w:sz w:val="28"/>
          <w:lang w:val="ru-RU"/>
        </w:rPr>
        <w:t>чивающим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сдерживание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предотвращение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негативных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тенденций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распада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семьи. Оно призвано решить проблему сохранения и восстановления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отечественных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тр</w:t>
      </w:r>
      <w:r w:rsidRPr="000350B6">
        <w:rPr>
          <w:rFonts w:ascii="Times New Roman" w:hAnsi="Times New Roman" w:cs="Times New Roman"/>
          <w:sz w:val="28"/>
          <w:lang w:val="ru-RU"/>
        </w:rPr>
        <w:t>а</w:t>
      </w:r>
      <w:r w:rsidRPr="000350B6">
        <w:rPr>
          <w:rFonts w:ascii="Times New Roman" w:hAnsi="Times New Roman" w:cs="Times New Roman"/>
          <w:sz w:val="28"/>
          <w:lang w:val="ru-RU"/>
        </w:rPr>
        <w:t>диций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семейного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воспитания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передачи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молодому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поколению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знаний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психол</w:t>
      </w:r>
      <w:r w:rsidRPr="000350B6">
        <w:rPr>
          <w:rFonts w:ascii="Times New Roman" w:hAnsi="Times New Roman" w:cs="Times New Roman"/>
          <w:sz w:val="28"/>
          <w:lang w:val="ru-RU"/>
        </w:rPr>
        <w:t>о</w:t>
      </w:r>
      <w:r w:rsidRPr="000350B6">
        <w:rPr>
          <w:rFonts w:ascii="Times New Roman" w:hAnsi="Times New Roman" w:cs="Times New Roman"/>
          <w:sz w:val="28"/>
          <w:lang w:val="ru-RU"/>
        </w:rPr>
        <w:t>гических,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культурных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нравственных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нормах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семейной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жизни.</w:t>
      </w:r>
    </w:p>
    <w:p w:rsidR="00654431" w:rsidRPr="000350B6" w:rsidRDefault="00745E54" w:rsidP="000350B6">
      <w:pPr>
        <w:pStyle w:val="a7"/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350B6">
        <w:rPr>
          <w:rFonts w:ascii="Times New Roman" w:hAnsi="Times New Roman" w:cs="Times New Roman"/>
          <w:sz w:val="28"/>
          <w:lang w:val="ru-RU"/>
        </w:rPr>
        <w:t>Важность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обращения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школы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к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семейной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проблематике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обусловлена,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прежде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всего,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тем,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что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семья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является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одним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из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важнейших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социальных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институтов, фо</w:t>
      </w:r>
      <w:r w:rsidRPr="000350B6">
        <w:rPr>
          <w:rFonts w:ascii="Times New Roman" w:hAnsi="Times New Roman" w:cs="Times New Roman"/>
          <w:sz w:val="28"/>
          <w:lang w:val="ru-RU"/>
        </w:rPr>
        <w:t>р</w:t>
      </w:r>
      <w:r w:rsidRPr="000350B6">
        <w:rPr>
          <w:rFonts w:ascii="Times New Roman" w:hAnsi="Times New Roman" w:cs="Times New Roman"/>
          <w:sz w:val="28"/>
          <w:lang w:val="ru-RU"/>
        </w:rPr>
        <w:t>мирующих в человеке основы его гражданской идентичности.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Вместе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тем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це</w:t>
      </w:r>
      <w:r w:rsidRPr="000350B6">
        <w:rPr>
          <w:rFonts w:ascii="Times New Roman" w:hAnsi="Times New Roman" w:cs="Times New Roman"/>
          <w:sz w:val="28"/>
          <w:lang w:val="ru-RU"/>
        </w:rPr>
        <w:t>н</w:t>
      </w:r>
      <w:r w:rsidRPr="000350B6">
        <w:rPr>
          <w:rFonts w:ascii="Times New Roman" w:hAnsi="Times New Roman" w:cs="Times New Roman"/>
          <w:sz w:val="28"/>
          <w:lang w:val="ru-RU"/>
        </w:rPr>
        <w:t>ность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семьи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сознании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молодых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людей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зачастую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девальвируется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под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воздейств</w:t>
      </w:r>
      <w:r w:rsidRPr="000350B6">
        <w:rPr>
          <w:rFonts w:ascii="Times New Roman" w:hAnsi="Times New Roman" w:cs="Times New Roman"/>
          <w:sz w:val="28"/>
          <w:lang w:val="ru-RU"/>
        </w:rPr>
        <w:t>и</w:t>
      </w:r>
      <w:r w:rsidRPr="000350B6">
        <w:rPr>
          <w:rFonts w:ascii="Times New Roman" w:hAnsi="Times New Roman" w:cs="Times New Roman"/>
          <w:sz w:val="28"/>
          <w:lang w:val="ru-RU"/>
        </w:rPr>
        <w:t>ем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негативного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влияния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элементов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деструктивной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идеологии.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этой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связи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фо</w:t>
      </w:r>
      <w:r w:rsidRPr="000350B6">
        <w:rPr>
          <w:rFonts w:ascii="Times New Roman" w:hAnsi="Times New Roman" w:cs="Times New Roman"/>
          <w:sz w:val="28"/>
          <w:lang w:val="ru-RU"/>
        </w:rPr>
        <w:t>р</w:t>
      </w:r>
      <w:r w:rsidRPr="000350B6">
        <w:rPr>
          <w:rFonts w:ascii="Times New Roman" w:hAnsi="Times New Roman" w:cs="Times New Roman"/>
          <w:sz w:val="28"/>
          <w:lang w:val="ru-RU"/>
        </w:rPr>
        <w:t>мирование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сознании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обучающихся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ценности крепкой семьи, брака, многодетн</w:t>
      </w:r>
      <w:r w:rsidRPr="000350B6">
        <w:rPr>
          <w:rFonts w:ascii="Times New Roman" w:hAnsi="Times New Roman" w:cs="Times New Roman"/>
          <w:sz w:val="28"/>
          <w:lang w:val="ru-RU"/>
        </w:rPr>
        <w:t>о</w:t>
      </w:r>
      <w:r w:rsidRPr="000350B6">
        <w:rPr>
          <w:rFonts w:ascii="Times New Roman" w:hAnsi="Times New Roman" w:cs="Times New Roman"/>
          <w:sz w:val="28"/>
          <w:lang w:val="ru-RU"/>
        </w:rPr>
        <w:t>сти является одной из основных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задач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системы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общего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образования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Российской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Федерации.</w:t>
      </w:r>
    </w:p>
    <w:p w:rsidR="00654431" w:rsidRPr="000350B6" w:rsidRDefault="00745E54" w:rsidP="000350B6">
      <w:pPr>
        <w:pStyle w:val="a7"/>
        <w:ind w:firstLine="360"/>
        <w:rPr>
          <w:rFonts w:ascii="Times New Roman" w:hAnsi="Times New Roman" w:cs="Times New Roman"/>
          <w:sz w:val="28"/>
          <w:lang w:val="ru-RU"/>
        </w:rPr>
      </w:pPr>
      <w:r w:rsidRPr="000350B6">
        <w:rPr>
          <w:rFonts w:ascii="Times New Roman" w:hAnsi="Times New Roman" w:cs="Times New Roman"/>
          <w:spacing w:val="-1"/>
          <w:sz w:val="28"/>
          <w:lang w:val="ru-RU"/>
        </w:rPr>
        <w:t>Создание</w:t>
      </w:r>
      <w:r w:rsidR="000350B6" w:rsidRPr="000350B6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sz w:val="28"/>
          <w:lang w:val="ru-RU"/>
        </w:rPr>
        <w:t>программы</w:t>
      </w:r>
      <w:r w:rsidR="000350B6" w:rsidRPr="000350B6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курса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«Семьеведение»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для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обучающихся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8-11 </w:t>
      </w:r>
      <w:r w:rsidRPr="000350B6">
        <w:rPr>
          <w:rFonts w:ascii="Times New Roman" w:hAnsi="Times New Roman" w:cs="Times New Roman"/>
          <w:sz w:val="28"/>
          <w:lang w:val="ru-RU"/>
        </w:rPr>
        <w:t>классов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пр</w:t>
      </w:r>
      <w:r w:rsidR="000350B6">
        <w:rPr>
          <w:rFonts w:ascii="Times New Roman" w:hAnsi="Times New Roman" w:cs="Times New Roman"/>
          <w:sz w:val="28"/>
          <w:lang w:val="ru-RU"/>
        </w:rPr>
        <w:t>о</w:t>
      </w:r>
      <w:r w:rsidRPr="000350B6">
        <w:rPr>
          <w:rFonts w:ascii="Times New Roman" w:hAnsi="Times New Roman" w:cs="Times New Roman"/>
          <w:sz w:val="28"/>
          <w:lang w:val="ru-RU"/>
        </w:rPr>
        <w:t>диктовано</w:t>
      </w:r>
      <w:r w:rsidRPr="000350B6">
        <w:rPr>
          <w:rFonts w:ascii="Times New Roman" w:hAnsi="Times New Roman" w:cs="Times New Roman"/>
          <w:sz w:val="28"/>
          <w:lang w:val="ru-RU"/>
        </w:rPr>
        <w:tab/>
        <w:t>важностью</w:t>
      </w:r>
      <w:r w:rsidRPr="000350B6">
        <w:rPr>
          <w:rFonts w:ascii="Times New Roman" w:hAnsi="Times New Roman" w:cs="Times New Roman"/>
          <w:sz w:val="28"/>
          <w:lang w:val="ru-RU"/>
        </w:rPr>
        <w:tab/>
        <w:t>целенаправленной</w:t>
      </w:r>
      <w:r w:rsid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просветительской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и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воспит</w:t>
      </w:r>
      <w:r w:rsidRPr="000350B6">
        <w:rPr>
          <w:rFonts w:ascii="Times New Roman" w:hAnsi="Times New Roman" w:cs="Times New Roman"/>
          <w:sz w:val="28"/>
          <w:lang w:val="ru-RU"/>
        </w:rPr>
        <w:t>а</w:t>
      </w:r>
      <w:r w:rsidRPr="000350B6">
        <w:rPr>
          <w:rFonts w:ascii="Times New Roman" w:hAnsi="Times New Roman" w:cs="Times New Roman"/>
          <w:sz w:val="28"/>
          <w:lang w:val="ru-RU"/>
        </w:rPr>
        <w:t>тельной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деятельности,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которая</w:t>
      </w:r>
      <w:r w:rsidR="000350B6" w:rsidRPr="000350B6">
        <w:rPr>
          <w:rFonts w:ascii="Times New Roman" w:hAnsi="Times New Roman" w:cs="Times New Roman"/>
          <w:sz w:val="28"/>
          <w:lang w:val="ru-RU"/>
        </w:rPr>
        <w:t xml:space="preserve"> </w:t>
      </w:r>
      <w:r w:rsidRPr="000350B6">
        <w:rPr>
          <w:rFonts w:ascii="Times New Roman" w:hAnsi="Times New Roman" w:cs="Times New Roman"/>
          <w:sz w:val="28"/>
          <w:lang w:val="ru-RU"/>
        </w:rPr>
        <w:t>предполагает:</w:t>
      </w:r>
    </w:p>
    <w:p w:rsidR="00654431" w:rsidRDefault="00745E54" w:rsidP="000350B6">
      <w:pPr>
        <w:pStyle w:val="11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 w:rsidRPr="00696809">
        <w:rPr>
          <w:rFonts w:ascii="Times New Roman" w:hAnsi="Times New Roman" w:cs="Times New Roman"/>
          <w:lang w:val="ru-RU"/>
        </w:rPr>
        <w:t>осознание семьи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и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традиционных семейных отношений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как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ценности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в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жизни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современного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696809">
        <w:rPr>
          <w:rFonts w:ascii="Times New Roman" w:hAnsi="Times New Roman" w:cs="Times New Roman"/>
          <w:lang w:val="ru-RU"/>
        </w:rPr>
        <w:t>человека;</w:t>
      </w:r>
    </w:p>
    <w:p w:rsidR="00654431" w:rsidRDefault="00745E54" w:rsidP="00CC146C">
      <w:pPr>
        <w:pStyle w:val="11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 w:rsidRPr="000350B6">
        <w:rPr>
          <w:rFonts w:ascii="Times New Roman" w:hAnsi="Times New Roman" w:cs="Times New Roman"/>
          <w:lang w:val="ru-RU"/>
        </w:rPr>
        <w:t>приобщение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к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системе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традиционных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духовно-нравственных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ценностей;</w:t>
      </w:r>
    </w:p>
    <w:p w:rsidR="00654431" w:rsidRDefault="00745E54" w:rsidP="00CC146C">
      <w:pPr>
        <w:pStyle w:val="11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 w:rsidRPr="000350B6">
        <w:rPr>
          <w:rFonts w:ascii="Times New Roman" w:hAnsi="Times New Roman" w:cs="Times New Roman"/>
          <w:lang w:val="ru-RU"/>
        </w:rPr>
        <w:lastRenderedPageBreak/>
        <w:t>формирование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у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обучающихся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культуры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семейных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отношений,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уважения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к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старшим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поколениям;</w:t>
      </w:r>
    </w:p>
    <w:p w:rsidR="00654431" w:rsidRPr="000350B6" w:rsidRDefault="00745E54" w:rsidP="00CC146C">
      <w:pPr>
        <w:pStyle w:val="11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 w:rsidRPr="000350B6">
        <w:rPr>
          <w:rFonts w:ascii="Times New Roman" w:hAnsi="Times New Roman" w:cs="Times New Roman"/>
          <w:lang w:val="ru-RU"/>
        </w:rPr>
        <w:t>приобретение обучающимися опыта выстраивания моделей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поведения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lang w:val="ru-RU"/>
        </w:rPr>
        <w:t>и</w:t>
      </w:r>
      <w:r w:rsidR="000350B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lang w:val="ru-RU"/>
        </w:rPr>
        <w:t>межличностных</w:t>
      </w:r>
      <w:r w:rsidR="000350B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lang w:val="ru-RU"/>
        </w:rPr>
        <w:t>отношений</w:t>
      </w:r>
      <w:r w:rsidR="000350B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lang w:val="ru-RU"/>
        </w:rPr>
        <w:t>в</w:t>
      </w:r>
      <w:r w:rsidR="000350B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lang w:val="ru-RU"/>
        </w:rPr>
        <w:t>семье,</w:t>
      </w:r>
      <w:r w:rsidR="000350B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350B6">
        <w:rPr>
          <w:rFonts w:ascii="Times New Roman" w:hAnsi="Times New Roman" w:cs="Times New Roman"/>
          <w:spacing w:val="-1"/>
          <w:lang w:val="ru-RU"/>
        </w:rPr>
        <w:t>соответствующих</w:t>
      </w:r>
      <w:r w:rsidR="000350B6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принятым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в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росси</w:t>
      </w:r>
      <w:r w:rsidRPr="000350B6">
        <w:rPr>
          <w:rFonts w:ascii="Times New Roman" w:hAnsi="Times New Roman" w:cs="Times New Roman"/>
          <w:lang w:val="ru-RU"/>
        </w:rPr>
        <w:t>й</w:t>
      </w:r>
      <w:r w:rsidRPr="000350B6">
        <w:rPr>
          <w:rFonts w:ascii="Times New Roman" w:hAnsi="Times New Roman" w:cs="Times New Roman"/>
          <w:lang w:val="ru-RU"/>
        </w:rPr>
        <w:t>ском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обществе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традиционным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духовно-нравственны</w:t>
      </w:r>
      <w:r w:rsidR="000350B6">
        <w:rPr>
          <w:rFonts w:ascii="Times New Roman" w:hAnsi="Times New Roman" w:cs="Times New Roman"/>
          <w:lang w:val="ru-RU"/>
        </w:rPr>
        <w:t xml:space="preserve"> </w:t>
      </w:r>
      <w:r w:rsidRPr="000350B6">
        <w:rPr>
          <w:rFonts w:ascii="Times New Roman" w:hAnsi="Times New Roman" w:cs="Times New Roman"/>
          <w:lang w:val="ru-RU"/>
        </w:rPr>
        <w:t>мценностям.</w:t>
      </w:r>
    </w:p>
    <w:p w:rsidR="00654431" w:rsidRPr="00B53BB4" w:rsidRDefault="00745E54" w:rsidP="00BC3741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предусматривает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организацию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разнообразной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чающихся с целью применения получаемых знаний для анализа жизненных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туаций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проблем,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возникающих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семейных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отношений.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Приор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тетное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внимание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программе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придается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современным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научно-педагогическим подходам, которые обеспечивают открытый диалог с учетом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возрастных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особе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ностей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обучающихся.</w:t>
      </w:r>
    </w:p>
    <w:p w:rsidR="00654431" w:rsidRPr="00B53BB4" w:rsidRDefault="00745E54" w:rsidP="00BC3741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Новизна</w:t>
      </w:r>
      <w:r w:rsidR="00BC374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предлагаемого</w:t>
      </w:r>
      <w:r w:rsidR="00BC374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курса</w:t>
      </w:r>
      <w:r w:rsidR="00BC374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внеурочной</w:t>
      </w:r>
      <w:r w:rsidR="00BC374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деятельности</w:t>
      </w:r>
      <w:r w:rsidR="00BC374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заключается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том,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предполагает:</w:t>
      </w:r>
    </w:p>
    <w:p w:rsidR="00654431" w:rsidRPr="00B53BB4" w:rsidRDefault="00BC3741" w:rsidP="00BC3741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своение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семейных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отношений,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торые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пригодятся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жизни,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станут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важным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компонентом,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влияющим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дальнейшую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жизненную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траекторию;</w:t>
      </w:r>
    </w:p>
    <w:p w:rsidR="00654431" w:rsidRPr="00B53BB4" w:rsidRDefault="00BC3741" w:rsidP="00BC3741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ассмотрение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семейной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проблематики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только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точки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зрения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современных научных позиций,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но и с точки зрения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ее ценностно-смыслового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эмоциональн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восприятия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обучающимися,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также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индивидуального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жизненного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опыта;</w:t>
      </w:r>
    </w:p>
    <w:p w:rsidR="00654431" w:rsidRPr="00B53BB4" w:rsidRDefault="00BC3741" w:rsidP="00BC3741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азвитие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практических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познавательных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интересов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обучающихся,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связанных с их ценностными установками на создание крепкой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многодетной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мьи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моделями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реальных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семейных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отношений.</w:t>
      </w:r>
    </w:p>
    <w:p w:rsidR="00654431" w:rsidRPr="00B53BB4" w:rsidRDefault="00654431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4431" w:rsidRPr="00696809" w:rsidRDefault="00745E54" w:rsidP="00CC146C">
      <w:pPr>
        <w:pStyle w:val="11"/>
        <w:jc w:val="both"/>
        <w:rPr>
          <w:rFonts w:ascii="Times New Roman" w:hAnsi="Times New Roman" w:cs="Times New Roman"/>
          <w:b/>
          <w:i/>
          <w:lang w:val="ru-RU"/>
        </w:rPr>
      </w:pPr>
      <w:r w:rsidRPr="00696809">
        <w:rPr>
          <w:rFonts w:ascii="Times New Roman" w:hAnsi="Times New Roman" w:cs="Times New Roman"/>
          <w:b/>
          <w:i/>
          <w:lang w:val="ru-RU"/>
        </w:rPr>
        <w:t>Цель</w:t>
      </w:r>
      <w:r w:rsidR="00BC3741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696809">
        <w:rPr>
          <w:rFonts w:ascii="Times New Roman" w:hAnsi="Times New Roman" w:cs="Times New Roman"/>
          <w:b/>
          <w:i/>
          <w:lang w:val="ru-RU"/>
        </w:rPr>
        <w:t>и</w:t>
      </w:r>
      <w:r w:rsidR="00BC3741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696809">
        <w:rPr>
          <w:rFonts w:ascii="Times New Roman" w:hAnsi="Times New Roman" w:cs="Times New Roman"/>
          <w:b/>
          <w:i/>
          <w:lang w:val="ru-RU"/>
        </w:rPr>
        <w:t>задачи</w:t>
      </w:r>
      <w:r w:rsidR="00BC3741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696809">
        <w:rPr>
          <w:rFonts w:ascii="Times New Roman" w:hAnsi="Times New Roman" w:cs="Times New Roman"/>
          <w:b/>
          <w:i/>
          <w:lang w:val="ru-RU"/>
        </w:rPr>
        <w:t>курса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lang w:val="ru-RU"/>
        </w:rPr>
        <w:t>Целью</w:t>
      </w:r>
      <w:r w:rsidR="00BC3741"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курса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является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введение   молодых   людей   в   традиционную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для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нашего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Отечества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систему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семейных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ценностей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иформирование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="00240359" w:rsidRPr="00B53BB4">
        <w:rPr>
          <w:rFonts w:ascii="Times New Roman" w:hAnsi="Times New Roman" w:cs="Times New Roman"/>
          <w:sz w:val="28"/>
          <w:lang w:val="ru-RU"/>
        </w:rPr>
        <w:t>про семейные ценнос</w:t>
      </w:r>
      <w:r w:rsidR="00240359" w:rsidRPr="00B53BB4">
        <w:rPr>
          <w:rFonts w:ascii="Times New Roman" w:hAnsi="Times New Roman" w:cs="Times New Roman"/>
          <w:sz w:val="28"/>
          <w:lang w:val="ru-RU"/>
        </w:rPr>
        <w:t>т</w:t>
      </w:r>
      <w:r w:rsidR="00240359" w:rsidRPr="00B53BB4">
        <w:rPr>
          <w:rFonts w:ascii="Times New Roman" w:hAnsi="Times New Roman" w:cs="Times New Roman"/>
          <w:sz w:val="28"/>
          <w:lang w:val="ru-RU"/>
        </w:rPr>
        <w:t>но-смысловые установки</w:t>
      </w:r>
      <w:r w:rsidRPr="00B53BB4">
        <w:rPr>
          <w:rFonts w:ascii="Times New Roman" w:hAnsi="Times New Roman" w:cs="Times New Roman"/>
          <w:sz w:val="28"/>
          <w:lang w:val="ru-RU"/>
        </w:rPr>
        <w:t>: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брачности,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многодетности,</w:t>
      </w:r>
      <w:r w:rsidR="00BC3741">
        <w:rPr>
          <w:rFonts w:ascii="Times New Roman" w:hAnsi="Times New Roman" w:cs="Times New Roman"/>
          <w:sz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lang w:val="ru-RU"/>
        </w:rPr>
        <w:t>целомудрия.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Изучение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направлено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формирование: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четких ценностных установок на семейность и многодетность, чтобы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обучающи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связывали свое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будущее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именно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семейным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жизни;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понимания обучающимися 5–9 классов особой значимости института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семьи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самосохранения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общества,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исторической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памяти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преемс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венности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поколений;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ответственного и уважительного отношения обучающихся к старшему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покол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нию,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российским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традиционным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духовно-нравственным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ценностям,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 том числе крепкой семье, институту брака как союзу мужчины и женщины,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ждению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воспитанию детей.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основных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должно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быть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обеспечено: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ознакомление обучающихся с базовыми понятиями, раскрывающими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смыслы, ценности и нормы семейной жизни, освоение категорий и таксономии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семейных</w:t>
      </w:r>
      <w:r w:rsidR="00BC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терминов;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формирование у молодых людей основных представлений о семейнойжизнисп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зициипсихологии,культурологиииэтики;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осознаниеобучающимисясистемыроссийскихсемейныхценностейипринятиеихдляпостроениясобственнойсемьивбудущем;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содействиеподросткамврешенииимиличных</w:t>
      </w:r>
      <w:r w:rsidR="00240359" w:rsidRPr="00B53BB4">
        <w:rPr>
          <w:rFonts w:ascii="Times New Roman" w:hAnsi="Times New Roman" w:cs="Times New Roman"/>
          <w:sz w:val="28"/>
          <w:szCs w:val="28"/>
          <w:lang w:val="ru-RU"/>
        </w:rPr>
        <w:t>смысл жизненных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вопр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сов,связанныхссемейнымиотношениями;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обеспечениеосознанияобучающимисясвоейгражданской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исоциальнойидентичностикакграждан Россииипродолжателейтрадиций родаи семьи;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содействиенаправленностиобучающихсянасозданиекрепкой,счастливой 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мьи,снижениеи предотвращениерисковнапути к еесозданию;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ознакомлениеобучающихсясосредствамирешениясемейныхпроблем;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обучениеосновампсихологическойидуховно-нравственнойбезопасностивсфересемейныхотношений.</w:t>
      </w:r>
    </w:p>
    <w:p w:rsidR="00654431" w:rsidRPr="00B53BB4" w:rsidRDefault="00240359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«Семьеведение» 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рассчитана   на   реализацию   в   течение34 учебных часов в рамках внеурочной деятельности; данный курс может бытьпредложенобучающимсявкачествеодногоизсуществующихповыбору.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Программаявляетсясодержательным   и   методическим   ориентиромдлясоставленияпедагогамирабочихпрограмм.Предложенныеэлементысодержанияивидыдеятельностиобучающихсядолжныбытьконкретизированысучетомвозрастныхособенностейизапросовобучающихся.Расширениесодержанияивидовдеятельностисвязаносвозможностьювыборапедагогом</w:t>
      </w:r>
    </w:p>
    <w:p w:rsidR="00F54DC7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различных   вариантов   учебно-методи</w:t>
      </w:r>
      <w:r w:rsidR="00240359"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ческого   обеспечения   курса,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а   такжессуществующимиусловиямишкольнойинформационно-образовательнойсреды. 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 содержании курса курсивом выделены позиции, которые целесообразноиз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чатьтольков8–9классах.Включениеэтихэлементоввсодержаниепрограммыкурсавнеурочнойдеятельностиневедеткнарушениюегосодержательногоединстваиориентируетпедагоговнанеобходимостьучитыватьособенностиегопреподаванияв8–9классах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Программа предусматривает выделение проблем, которые могут стать какпредм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томдиску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сии,такиосновойдляпроектнойдеятельностиобучающихся.Темыпроектоввыбираютсяучителемсучетомрегиональнойспецифики.Содержательные элементы пр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граммы позволяют организовать на их основепрактическуюипоисково-исследовательскуюдеятел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ность,результатыкотороймогутбытьиспользованыприреализацииобучающимисяиндивидуальныхпроектов.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Особенностьпрограммывнеурочнойдеятельности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состоитвтом,чтовнейв краткой обобщенной форме представлены все основные аспекты семейнойпроблемат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ки(исторические,социокультурные,правовые,экономические,психологические,</w:t>
      </w:r>
      <w:r w:rsidR="00240359"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нравственные),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позволяющиеобучающимсяознакомитьсясосновамисемьеведения.</w:t>
      </w:r>
    </w:p>
    <w:p w:rsidR="00240359" w:rsidRPr="00B53BB4" w:rsidRDefault="00240359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85030" w:rsidRPr="00B53BB4" w:rsidRDefault="00085030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bookmark1"/>
      <w:bookmarkEnd w:id="2"/>
      <w:r w:rsidRPr="00B53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ПЛАНИРУЕМЫЕ РЕЗУЛЬТАТЫ ОСВОЕНИЯ КУРСА ВНЕУРОЧНО</w:t>
      </w:r>
      <w:r w:rsidRPr="00B53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Й</w:t>
      </w:r>
      <w:r w:rsidRPr="00B53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ДЕЯТЕЛЬНОСТИ «СЕМЬЕВЕДЕНИЕ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»Реализация программы курса внеуро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ной деятельности «Семьевед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ние»направленанаобеспечениедостиженияобучающимисяличностных,метапредметныхипредметныхобразовательныхрезультатов.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bookmarkStart w:id="3" w:name="_bookmark2"/>
      <w:bookmarkEnd w:id="3"/>
      <w:r w:rsidRPr="00B53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ЛИЧНОСТНЫЕРЕЗУЛЬТАТЫ: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гражданскоевоспитание</w:t>
      </w:r>
      <w:r w:rsidRPr="00B53BB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готовность к выполнению обязанностей гражданина и реализации ег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прав,уважение прав, свобод и законных интересов других людей, активноеуч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стиевжизнис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мьи;пониманиеролисемьикаксоциальногоинститутавжизничеловека;обретениеположительногообразасемьи,родительства(отцовстваи материнс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ва),освоениетрадиционныхсемейныхценностейРоссии;готовностьвыстраиватьбесконфликтныеотношениявродительскойс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мье,классе,школьномколлективе;пониманиеролисемьикак социальногоинстит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тавжизничеловека;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патриотическоевоспитание:</w:t>
      </w:r>
    </w:p>
    <w:p w:rsidR="00C75046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осознание      российской        идентичности        в        поликультурноми мног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конфессиональном обществе, проявление интереса к познанию родногоязыка, 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тории, культуры Российской Федерации, своего края, народов Ро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сии,ценностноеотношениекдостижениямсвоейРодины‒России,семейныхтрадицийнародовРоссии;</w:t>
      </w:r>
    </w:p>
    <w:p w:rsidR="00C75046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физическое    во</w:t>
      </w:r>
      <w:r w:rsidR="00240359"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спитание,     формирование   </w:t>
      </w: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культуры      здоровьяиэмоци</w:t>
      </w: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нальногоблагополучия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осознаниеценностижи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ни;ответственноеотношениексвоемуздоровьюиустановканаздоровыйобразжизни;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соблюдение правил безопасности,в томчисле безопасногоповедениявинтернет-среде;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трудовоевоспитание: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установка на активное участие в решении практических задач (в рамкахс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)технологическойисоциальнойнаправленности,способностьинициировать,планироватьисамостоятельновыполнятьтакогородадеятельность,уважениектрудуирезультатамтрудовойдеятельност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ценностинаучногопознания</w:t>
      </w:r>
      <w:r w:rsidRPr="00B53BB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овладение языковой и читательской культурой как средством познаниямирасучетомсемейныхтрадицийнародовРоссии;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адаптацииобучающегося   к   изменяющимся   условиям   социальнойиприро</w:t>
      </w: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д</w:t>
      </w: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нойсреды: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освоениеобучающимисясоциальногооп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та,основныхсоциальныхролей,соответствующихведущейдеятельностивозраста,нормиправилобщественного поведения, форм социальной жизни в группах и соо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ществах,включаясемью;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умениеоцениватьситуациюстре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са,корректироватьпринимаемыерешенияидействия,формулироватьиоцениватьрискиипоследствия,формироватьопыт,уметь находитьпозитивноевпроизошедшейс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туации.</w:t>
      </w:r>
    </w:p>
    <w:p w:rsidR="00654431" w:rsidRPr="00B53BB4" w:rsidRDefault="00654431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МЕТАПРЕДМЕТНЫЕРЕЗУЛЬТАТЫ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Познавательныеуниверсальныеучебныедействия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Базовыелогическиедействия: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выявлять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характеризовать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существенные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признаки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социальных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ленийипроцессов;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выявлятьдефицитинформ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ции,данных,необходимыхдлярешенияпоставленнойзадачи;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делать выводы с использованием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дедуктивных  и индуктивных умозаключ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ний,умозаключенийпоаналогии.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Базовыеисследовательскиедействия: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тьпосамостоятельносоставленномупланунебольшоеисследованиепоустановлениюособенностейобъектаизучения,причинно-следственныхсвязейизависимостейобъектовмеждусобой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оцениватьнаприменимостьидостоверностьинформацию,полученнуювходеисследования;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обобщения и выводы по результатампроведенн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гонаблюдения,исследования;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прогнозироватьвозможноедальнейшееразвитиепроцессов,событийиихпоследствияваналогичныхилисходныхситуациях,выдвигатьпредположения обихразвитиивн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выхусловияхиконтекстах.</w:t>
      </w:r>
    </w:p>
    <w:p w:rsidR="00F54DC7" w:rsidRDefault="00F54DC7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bookmarkStart w:id="4" w:name="_bookmark3"/>
      <w:bookmarkEnd w:id="4"/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Работасинформацией: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применятьразличныемет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ды,инструментыизапросыприпоискеиотбореинформацииилиданныхизисточниковсучетомпредложеннойучебнойзадачиизаданныхкритериев;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выб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рать,анализировать,систематизироватьиинтерпретироватьинформациюразличныхвидовиформпредставления;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самостоятельновыбиратьоптимальнуюформупредставленияинформации;</w:t>
      </w:r>
    </w:p>
    <w:p w:rsidR="00156A66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эффективнозапоминатьисистематизироватьинформацию.</w:t>
      </w:r>
      <w:r w:rsidR="00156A66" w:rsidRPr="00B53BB4">
        <w:rPr>
          <w:rFonts w:ascii="Times New Roman" w:hAnsi="Times New Roman" w:cs="Times New Roman"/>
          <w:sz w:val="28"/>
          <w:szCs w:val="28"/>
          <w:lang w:val="ru-RU"/>
        </w:rPr>
        <w:t>Коммуникативныеуниверсальныеучебныедействия: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воспринимать  и   формулировать  суждения,    выражать    эмоции в соответствии с целями и условиями общения;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Коммуникативныеуниверсальныеучебныедействия: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воспринимать  и   формулировать  суждения,    выражать    эмоции в соответствии с целями и условиями общения;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знать     и     распознавать     предпосылки     конфликтных      ситуаций и смягчать конфликты, вести переговоры;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понимать   намерения   других, проявлять   уважительное   отношение к собесе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нику и в корректной форме формулировать свои возражения;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входедиал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гаи(или)дискуссиизадаватьвопросыпосуществуобсуждаемойтемыивысказыватьидеи,нацеленныенарешениезадачииподдержаниеблагожелательностиобщения;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сопоставлять свои суждения с суждениями других участников диал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га,обнаруживатьразличиеисходствопозиций;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публичнопредставлятьрезультатывыполненногоисследования,проекта;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амостоятельновыбиратьформатвыступлениясучетомзадачпрезентациииособенностейаудиторииивсоответствииснимсоставлятьустныеиписьменныетекстысиспользованием иллюстративныхматериалов.</w:t>
      </w:r>
    </w:p>
    <w:p w:rsidR="00C75046" w:rsidRPr="00B53BB4" w:rsidRDefault="00C7504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75046" w:rsidRPr="00B53BB4" w:rsidSect="00C75046">
          <w:footerReference w:type="default" r:id="rId8"/>
          <w:pgSz w:w="11910" w:h="16850"/>
          <w:pgMar w:top="284" w:right="700" w:bottom="940" w:left="1300" w:header="0" w:footer="755" w:gutter="0"/>
          <w:cols w:space="720"/>
        </w:sectPr>
      </w:pPr>
    </w:p>
    <w:p w:rsidR="00654431" w:rsidRPr="00B53BB4" w:rsidRDefault="00654431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Регулятивныеуниверсальныеучебныедействия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Самоорганизация</w:t>
      </w:r>
      <w:r w:rsidRPr="00B53BB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выявлятьпроблемыдлярешениявжизненныхиучебныхситуациях;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ориентироваться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в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различных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подходах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  <w:t>принятия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ний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(индивидуальное,принятиерешенийвгруппе);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составлятьпландействий(планреализациинамеченногоалгоритмарешения);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делатьвыборибратьответственностьзарешение.</w:t>
      </w:r>
    </w:p>
    <w:p w:rsidR="00654431" w:rsidRPr="00B53BB4" w:rsidRDefault="00654431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b/>
          <w:i/>
          <w:sz w:val="28"/>
          <w:szCs w:val="28"/>
          <w:lang w:val="ru-RU"/>
        </w:rPr>
        <w:t>Самоконтроль,эмоциональныйинтеллект</w:t>
      </w:r>
      <w:r w:rsidRPr="00B53BB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владетьспособамисамоконтроля,самомотивацииирефлексии;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даватьадекватнуюоценкуситуацииипредлагатьпланееизменения;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учитыватьконтекстипредвидетьтрудн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сти,которыемогутвозникнутьприрешенииучебнойзадачи,адаптироватьрешениекменяющимсяобстоятельствам;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объяснятьпричиныдостиж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ния(недостижения)результатов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деятельности,даватьоценкуприобретенному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опыту,уметьнаходитьпозитивноевпроизошедшейситуации;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вноситькоррективыв деятельностьна основе новых обсто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тельств,изменившихсяситуаций, установленныхошибок, возникшихтрудностей;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оцениватьсоответствиерезультатацелииусловиям;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ставить себя на место другого человека, понимать мотивы и намерениядругого;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регулироватьспособвыраженияэмоций.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Совместнаядеятельность: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понимать и использовать преимущества командной и индивидуальнойработыприрешенииконкретнойпроблемы,обосновыватьнеобходимостьприменениягрупповыхформвзаимодействияприрешениипоставленнойзадачи;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приниматьцельсовместнойдеятельн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сти,коллективностроитьдействияпоеедостижению:распределятьроли,договариваться,обсуждатьпроцессирезультат совместнойработы;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уметьобобщатьмнениянесколькихлюдей;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планироватьорганизацию совместной раб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ты,определятьсвоюроль(сучетомпредпочтенийивозможностейвсехучастниковвзаимодействия),распределять задачи между членами команды, участвовать в групп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вых формахработы(обсуждения,обмен мнений,«мозговыештурмы»ииные);</w:t>
      </w:r>
    </w:p>
    <w:p w:rsidR="002218E5" w:rsidRPr="00B53BB4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полнятьсвоючастьработы,достигатькачественногорезультатапо своему направл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нию и координировать свои действия с другими членамикоманды;</w:t>
      </w:r>
    </w:p>
    <w:p w:rsidR="002218E5" w:rsidRPr="00B53BB4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оцениватькачествосвоеговкладавобщийпродуктпокритериям,самостоятельносформулированнымучастникамивзаимодействия;</w:t>
      </w:r>
    </w:p>
    <w:p w:rsidR="00654431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сравниватьрезультатысисходнойзадачейивкладкаждогочленакомандыв  достиж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ние  результатов,  разделять  сферу  ответственностиипроявлятьготовностькпредоставлениюотчетапередгруппой.</w:t>
      </w:r>
      <w:r w:rsidR="00B53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53BB4" w:rsidRPr="00B53BB4" w:rsidRDefault="00B53BB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bookmarkStart w:id="5" w:name="_bookmark4"/>
      <w:bookmarkEnd w:id="5"/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ПРЕДМЕТНЫЕРЕЗУЛЬТАТЫ: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освоение и применение системы знаний: о семье, месте и роли каждогочленас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мьи,важностисемьикакбазовогосоциальногоинститута;социокультурнойсущностисемьииеероливсовременномобщес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ве;содержанииизначениисоциальныхнорм,регулирующихсемейныеотношения,включаяправовыенормы;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осознание   значимости     крепкой     семьи,     брака     как     ценностивсовреме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номобщес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ве;умениехарактеризоватьсемейныеотношениякактрадиционнуюроссийскуюдуховно-нравственнуюце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ность;осознаниезначимостисемейныхтрадицийвисториинародовРоссии;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формирование   понимания   роли   семьи   в   освоении   норм   моралиинравс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венн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сти,гуманизма,милосердия,справедливости,взаимопомощи,коллективизма,преемственностиисториинашейРодины;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      характеризовать      особенности      семейных      отношенийс испол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зованием источников разных типов (текстами, иллюстрациями, аудио-ивидеоматериалами);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 использовать полученные знания: для устного и письменногоописания традиций семьи, роли каждого члена семьи; для описания традицийсвоейс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мьи,длянаписанияееродословной;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 использовать цифровые технологии для создания родословной,поискаи моделирования дома,создания финансовогопланасемьи и др.;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умениеаргументироватьрольздоровогообразажизнидлякаждогочленасемьи;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   выстраивать   бесконфликтное   общение   с   родственник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ми,втомчислесостаршимичленамисемьи;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 осмысливать личный социальный опыт жизни в семье, общениясродит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лями,сбабушкамиидедушками,братьямиисестрами,дальнимиродственниками;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умениерешать  в  рамках  изученного  материала  познавательныеипрактически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задачи;</w:t>
      </w:r>
    </w:p>
    <w:p w:rsidR="00156A66" w:rsidRPr="00B53BB4" w:rsidRDefault="00156A66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овладениеприемамипоискаиизвлечениясоциальнойинформации(текстовой,графической,аудиовизуальной)позаданнойтемеизразличныхадаптированных источников (в том числе учебных материалов) и публикацийсредств массовой информации (СМИ) с соблюдением правил информационнойбезопасностиприработевИнтернете;</w:t>
      </w:r>
    </w:p>
    <w:p w:rsidR="00654431" w:rsidRPr="00B53BB4" w:rsidRDefault="00B53BB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умениеанализир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вать,обобщать,систематизировать,конкретизироватьикритическиоцениватьсоциальнуюинформациюизадаптированныхисточников (в том числе учебных матери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лов) и публикаций СМИ, соотноситьеессобственнымизнаниямиоморальномиправовомрегулированииповедениячеловека в семье, личным социальным опытом, используя обществоведч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скиезнания,формулироватьвыводы,подкрепляяихаргументами;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умениеоцениватьсобственныепоступкииповедениедругихлюдей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сточкизренияихсоответствияморал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ь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ным,правовым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иинымвидамсоциальныхнорм,включаявопросы,связанныесличнымиисемейнымифинансами,втомчислеприпланированиисемейногобюджета.</w:t>
      </w:r>
    </w:p>
    <w:p w:rsidR="002218E5" w:rsidRPr="00B53BB4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bookmark5"/>
      <w:bookmarkEnd w:id="6"/>
    </w:p>
    <w:p w:rsidR="002218E5" w:rsidRPr="00B53BB4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Содержани</w:t>
      </w:r>
      <w:r w:rsidR="00156A66" w:rsidRPr="00B53BB4">
        <w:rPr>
          <w:rFonts w:ascii="Times New Roman" w:hAnsi="Times New Roman" w:cs="Times New Roman"/>
          <w:sz w:val="28"/>
          <w:szCs w:val="28"/>
          <w:lang w:val="ru-RU"/>
        </w:rPr>
        <w:t>е курса внеурочной деятельности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«Семьеведение»</w:t>
      </w:r>
    </w:p>
    <w:p w:rsidR="002218E5" w:rsidRPr="00B53BB4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Раздел 1. « Человек, семья, общество…» 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Какидлячегосоздается семья?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Семья в различные исторические эпохи – от древности до настоящеговрем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ни:мотивысозданиясемьиивступлениявбрак.Семьяидуховно-нравственныеценности.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Выборспутникажизни.Особенностибрачно-семейныхотнош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ний.Изменениеролеймужчины,женщиныидетейвсемье</w:t>
      </w:r>
      <w:r w:rsidRPr="00B53BB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.Семьяибраквсовременномобществе.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Семьякак ценностьдляребенка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Крепкаясемья,основаннаяна</w:t>
      </w:r>
      <w:r w:rsidR="00085030"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любви, 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какосновадля   формированияу ребенка чу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ства безопасности и ощущения счастья. Важность для ребенкаматериальной и психологической поддержки со стороны родителей. Семья каксредаформиров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нияличностиребенка,егодуховно-нравственногостановл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ния,интеллектуальногороста,профессиональногоисоциальногосамоопределения.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Семьякакср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да,ориентированнаянасозданиеуникальныхусловийдлясаморазвитияиличностнойсамореализациидетейиродит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лей.Эмоциональноевзаимопониманиемеждуродителямиидетьми.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Семьяиеерольвобществе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Семьякакпервичнаяячейкаобщества,ееважностьв самосохранениии развитии 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щества. Семья и ее основные функции. Репродуктивная функциясемьи и ее знач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ние в решении демографических проблем современной Ро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сии.Расширенная(многопоколенная)семьякакисторический</w:t>
      </w:r>
      <w:r w:rsidR="002218E5" w:rsidRPr="00B53BB4">
        <w:rPr>
          <w:rFonts w:ascii="Times New Roman" w:hAnsi="Times New Roman" w:cs="Times New Roman"/>
          <w:sz w:val="28"/>
          <w:szCs w:val="28"/>
          <w:lang w:val="ru-RU"/>
        </w:rPr>
        <w:t>феномен.</w:t>
      </w:r>
      <w:r w:rsidR="004357AB" w:rsidRPr="004357AB"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70.95pt;margin-top:17.6pt;width:144.05pt;height:.7pt;z-index:-1572608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w w:val="105"/>
          <w:sz w:val="28"/>
          <w:szCs w:val="28"/>
          <w:lang w:val="ru-RU"/>
        </w:rPr>
        <w:t>Всодержаниикурсакурсивомвыделеныпоз</w:t>
      </w:r>
      <w:r w:rsidRPr="00B53BB4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w w:val="105"/>
          <w:sz w:val="28"/>
          <w:szCs w:val="28"/>
          <w:lang w:val="ru-RU"/>
        </w:rPr>
        <w:t>ции,которыецелесообразноизучатьтольков8–9 классах.</w:t>
      </w:r>
    </w:p>
    <w:p w:rsidR="00E362AE" w:rsidRPr="00B53BB4" w:rsidRDefault="00E362AE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РАЗДЕЛ2.«МОИРОДСТВЕННИКИ–ПОХОЖИЕ ИРАЗНЫЕ»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Историясемьи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Родословнаямоейс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Семейное(родовое)генеалогическоедревоиправилаегореконструкции(описания).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Важностьсохраненияисторическойпамятиопоколениях  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да(семьи).Способыпередачиинформацииосвязипоколенийиродственныхотношениях:семейныеархивы,фотоальбомы,мемуары.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Примернаямодельпоискаиобработкиинформациипоисториисемьи(рода).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Преданияи   традициимоейсемьи.</w:t>
      </w:r>
      <w:r w:rsidR="00E362AE"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Ценности   семьи,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передающиесяиз поколения в поколение. Семейная память и семейная гордость. Семейныетрадициииих разн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образие:семейныйсовет,воскресныеобеды,семейныеспектакли, семейные путеш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ствия, семейное чтение и т. п. Достойные примерыдляподражанияисохранениясемейныхтрадиций.Известныемногодетныесемьи.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Родители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Особаярольиответственностьродителейвсовременнойсемье.Рольмужчины в семье. Отцовство. Роль женщины в семье. Материнство. 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бовь,взаимноепринятиеиподдержкакакбазовыеценностивзаимоотношенийсупругов  между   собой,   а   также   родителей   и   детей.   Образ   семьивхудожественныхпроизведенияхвторойполовиныХХ–начала</w:t>
      </w:r>
      <w:r w:rsidRPr="00B53BB4">
        <w:rPr>
          <w:rFonts w:ascii="Times New Roman" w:hAnsi="Times New Roman" w:cs="Times New Roman"/>
          <w:sz w:val="28"/>
          <w:szCs w:val="28"/>
        </w:rPr>
        <w:t>XXI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ка(мультипликация,кино,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литература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идр.).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Особенностивыстраиваниявзаимоотношений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междуродителямиидетьмив завис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мости от их возраста 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и изменений в социальном статусе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. Уважительноевзаимодействиеродителейидетей.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Братьяисестры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Конструктивноевзаимодействиедетейсбратьями,сестрами.Общениес братьями и сестрами в семье – необходимый опыт для создания в будущемсобственнойс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мьи.Отношениябратьевисестервхудожественныхпроизведениях(мультипликация,кино,литература).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Проблемапсихологическогонеприятияиконкуренциимеждуразновозрастнымиисводнымидетьмивсемьеипутиеепреодоления.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Чемценны отношениявнуковсбабушкамиидедушками?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Бабушкиидедушкивс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мье.Доверительное,эмоциональнотеплоеобщениевнуковсбабушкамиидедушками.</w:t>
      </w:r>
    </w:p>
    <w:p w:rsidR="002218E5" w:rsidRPr="00B53BB4" w:rsidRDefault="002218E5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Уважительноеотношениекстаршимчленамсемьи.Чувствоблагодарности старшим. Почитание старших в семье. Забота о пожилых членахсемьи,помощьподому.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Межпоколенное общение как способ передачи и усвоения накопленногостаршимипоколениямижизненногоопытаидуховно-нравственныхценностей.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Мои близкиеидальниеродственники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Многообразиеродственныхотнош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ний.Важностьподдержаниядобрыхиуважительныхродственныхотношенийдлясохранениямежпоколенныхсвязейисемейныхтрадиций.</w:t>
      </w:r>
    </w:p>
    <w:p w:rsidR="00654431" w:rsidRPr="00B53BB4" w:rsidRDefault="00654431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4238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РАЗДЕЛ3.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«ОСЕМЕЙНОМУЮТЕИНЕТОЛЬКО…»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Чтомыназываемсвоим«домом»?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Местопроживаниясемьииважностьеговосприятиядлясупруговидетейкак своего «дома». Дом–это место защищенности, уютаи эмоциональнойтеплоты. Особенн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сти и способы обустройства семейного хозяйства в большихималыхгор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дах,впригородахисельскойместности.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Ведениедомашнегохозяйства</w:t>
      </w:r>
    </w:p>
    <w:p w:rsidR="00CC146C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Основныесоставляющиедомашнего(семейного)хозяйства.Хозяйственно-экономическаяфункциясемьи.Типичныепроблемы</w:t>
      </w:r>
      <w:r w:rsidR="00CC146C" w:rsidRPr="00B53BB4">
        <w:rPr>
          <w:rFonts w:ascii="Times New Roman" w:hAnsi="Times New Roman" w:cs="Times New Roman"/>
          <w:sz w:val="28"/>
          <w:szCs w:val="28"/>
          <w:lang w:val="ru-RU"/>
        </w:rPr>
        <w:t>обустройства домашнего хозя</w:t>
      </w:r>
      <w:r w:rsidR="00CC146C" w:rsidRPr="00B53BB4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CC146C" w:rsidRPr="00B53BB4">
        <w:rPr>
          <w:rFonts w:ascii="Times New Roman" w:hAnsi="Times New Roman" w:cs="Times New Roman"/>
          <w:sz w:val="28"/>
          <w:szCs w:val="28"/>
          <w:lang w:val="ru-RU"/>
        </w:rPr>
        <w:t>ства у семей с детьми и способы их реш</w:t>
      </w:r>
      <w:r w:rsidR="00CC146C"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C146C" w:rsidRPr="00B53BB4">
        <w:rPr>
          <w:rFonts w:ascii="Times New Roman" w:hAnsi="Times New Roman" w:cs="Times New Roman"/>
          <w:sz w:val="28"/>
          <w:szCs w:val="28"/>
          <w:lang w:val="ru-RU"/>
        </w:rPr>
        <w:t>ния.</w:t>
      </w:r>
      <w:r w:rsidR="00CC146C" w:rsidRPr="00B53BB4">
        <w:rPr>
          <w:rFonts w:ascii="Times New Roman" w:hAnsi="Times New Roman" w:cs="Times New Roman"/>
          <w:i/>
          <w:sz w:val="28"/>
          <w:szCs w:val="28"/>
          <w:lang w:val="ru-RU"/>
        </w:rPr>
        <w:t>Плюсыиминусысовместногопроживаниямолодойсемьисдетьмивместесосвоимиродителямиилиродственниками</w:t>
      </w:r>
      <w:r w:rsidR="00CC146C" w:rsidRPr="00B53BB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Семейныйбюджет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Важность планирования и учета семейных доходов и расходов. Семейныйбюдж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тифинанс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ая«подушкабезопасности».Равноправиемужаиженыврешениифинансовыхвопросов,открытостьсемейныхфинансовкаксовременныекультурныенормы.Основныестатьисемейногобюджета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Возможности использования семьями услуг финансовых организаций – вклады,кредиты,инвестиции.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Способы экономии семейного бюджета и статьи, на которых не следуетэкон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мить.Карманные деньгидетей. Основные приоритеты детских расходовиспособ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рационального расходованиядетьмиденежных средств.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Детскиенакопленияицелиихиспользования.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Семейныйбыт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Красота, комфорт и уют в доме. Важность совместных усилий родителейи детей в решении проблем определения оптимального бюджета, выбора стиляоформл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ния,материалов,технических решенийидругогодляобустройствад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ма.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Проектобустройствадома–отидеидовоплощения.</w:t>
      </w:r>
    </w:p>
    <w:p w:rsidR="00E362AE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Важностьдостижениядоговоренностейвраспределенииролеймеждуродителями и детьми для поддержания чистоты и порядка в доме. ТрадицииобустройствадомавразныхрегионахРоссии.</w:t>
      </w:r>
    </w:p>
    <w:p w:rsidR="00E362AE" w:rsidRPr="00B53BB4" w:rsidRDefault="00E362AE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4238" w:rsidRPr="00B53BB4" w:rsidRDefault="00745E54" w:rsidP="00B53BB4">
      <w:pPr>
        <w:pStyle w:val="a7"/>
        <w:jc w:val="both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РАЗДЕЛ4.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«ВАЖНЕЙВСЕГО–ПОГОДАВДОМЕ…»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Каксоздатьблагоприятнуюсемейнуюатмосферу?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Здоровая семейная атмосфера как залог устойчивости внутрисемейныхотнош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ний. Доминирующие положительные эмоции, тон общения, настро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ние,взаимноедовериеиоткрытость,взаимопомощьиподдержкакакважныесоставляющиесупружескихидетско-родительскихотношений.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Важность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благоприятногосемейногопсихологическогоклиматадляразвитияребенкав семье и эмоционального состояния супругов.Многодетность как важныйкомпонентблагоприятнойсемейнойатмосферы.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Начемдержитсясемья?</w:t>
      </w:r>
    </w:p>
    <w:p w:rsidR="00654431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Нравственныеосновывзаимоотношенийвсемье:любовь,верность,взаимная по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держка, честность. 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Мужественность и женственность.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Умениеслушать и сл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шать друг друга, допущение разных взглядов членов семьи наодну и ту же быт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вую ситуацию, умения уступать и прощать недостатки другдругу, навыки оказ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ния друг другу знаков внимания как факторы, укрепляющиесемью.  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Недопуст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мость    эгоистического,    высокомерного,    равнодушногоинеуважительногоотношениякчленамсвоейсемьи.</w:t>
      </w:r>
      <w:r w:rsidR="00745E54" w:rsidRPr="00B53BB4">
        <w:rPr>
          <w:rFonts w:ascii="Times New Roman" w:hAnsi="Times New Roman" w:cs="Times New Roman"/>
          <w:sz w:val="28"/>
          <w:szCs w:val="28"/>
          <w:lang w:val="ru-RU"/>
        </w:rPr>
        <w:t>Какизбегатьконфликтоввсемье?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Общение супругов друг с другом, а также родителей с детьми, старшихдетейсмладшимипоповодувозникающихразногласийкакважнейшееправилогармоничнойсемейнойжизни.Важностьрефлексиикаждымчленомсемьисвоего поведения и манерыобщения.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Варианты психологической рефлексииподростком своегоповедениявсемьеиотношениякродственникам.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Уменияпрощатьипроситьпрощениякакважныесоставляющиесчастливой семейной жизни.Компромиссы в отношениях между супруг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ми,междуродителямиидетьми.Путивыходаиз возникшегоконфликта.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Рост самостоятельности ребенка как норма для взрослеющейличностииважностьправильногоотношения родителейкэтойте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н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денции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.Умениеродителей договариваться с детьми как основа гармоничных вза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моотнош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ний.Важностьуваженияродителямивыбораребенка.Конструктивнаяподдержка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состороныродителейвситуациипоискаребенкомварианта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решенияжизненнойпроблемы.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Чтопомогаетсемье объединиться?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Совместнаядосуговаядеятельностькакважныйфакторсплочениясемьи.Разнообразиеформсовместныхсемейныхдел(уборкаиремонт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кварт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ры/дома;работанаприусадебномучасткеипр.),оказывающихпозитивноеи(или)   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гативноевоспитательноеи   эмоциональноевлияниенадетей.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Важностьсемейныхпраздниковдляэмоционально-психологическогосближениявзрослых идетей.Игрыкакважныйэлементсемейного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досуга.Распространенные виды семейных игр, их плюсы и минусы. 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Проектирование</w:t>
      </w:r>
      <w:r w:rsidRPr="00B53BB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семейного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праздничногомероприятия(деньрождения,окончаниеучебногогода,спортивныедостижения детейидр.)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Рольсемейных  прогулок,  туристических  походов  и  путешествий</w:t>
      </w:r>
      <w:r w:rsidRPr="00B53BB4">
        <w:rPr>
          <w:rFonts w:ascii="Times New Roman" w:hAnsi="Times New Roman" w:cs="Times New Roman"/>
          <w:spacing w:val="-1"/>
          <w:sz w:val="28"/>
          <w:szCs w:val="28"/>
          <w:lang w:val="ru-RU"/>
        </w:rPr>
        <w:t>всплочениисемьииличностномразвитииеечленов.</w:t>
      </w:r>
      <w:r w:rsidRPr="00B53BB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Проектированиесемейного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выездногомероприятия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.   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Определение   наиболее   интересных   маршрутовдлясемейныхтурпоходовипутешествий(напримересвоегорегиона).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Здоровыйобразжизнивсемье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Здоровьечленовсемьииегорольвполноценнойсемейнойжизни.Здоровыйобразжизнииегоключевыесоставляющие:здоровоепитание,здоровый сон, гигиена, физич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 xml:space="preserve">ская активность. 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Современный стиль питания,пищевые привычки взрослых и д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тей (фастфуд, полуфабрикаты, еда на ходу,заказготовойеды надом идр.) исв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занныесними проблемыфизическогои психического здоровья. 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Варианты домашн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го меню как примеры здоровогопитания.</w:t>
      </w:r>
    </w:p>
    <w:p w:rsidR="00654431" w:rsidRPr="00B53BB4" w:rsidRDefault="00745E54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Режим здорового сна для взрослых и детей. Личная гигиена и ее влияниенаобра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жизнис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мьи.Способыпреодолениявредныхпривычеквсемье.Важностьфизическойактивностидляздоровьячеловекаиспособыееподдержания в семье. Здоровьесберегающие мероприятия (зарядка, прогулки,подвижные игры и т. п.) и технологии (фитнес-браслеты, интернет-приложени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идр.),способствующиеукреплениюздоровьявзрослыхидетей.Примерыучастиячленовсемьи   воздоровительныхмероприятиях   и   акцияхРоссиииреги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на(ГТО,«Здоровьедлявсейсемьи»).</w:t>
      </w:r>
    </w:p>
    <w:p w:rsidR="00654431" w:rsidRPr="00B53BB4" w:rsidRDefault="00654431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РАЗДЕЛ5.«СОВРЕМЕННАЯСЕМЬЯИПРАВО»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Вступлениевбрак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Порядок регистрации брака в Российской Федерации. Брачный во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раст.ПорядокиусловиязаключениябракавсовременнойРоссии.Брачныйдоговор.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Поддержкагосударствомсемейсдетьми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Мерысоциальнойподдержкисемейсдет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ми.Социальныегарантиидлясемей.Материнскийкапиталиипотекадлямолодыхсемей.МерыгосударственнойподдержкимногодетныхсемейвРоссийскойФедерации.Звание«Мать-героиня»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Деятельностьсоциальны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служб(организаций)поподдержкесемьи:консультационная,материальная,юридическая,медицинская,психолого-педагогическая.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Семейныепсихологии   специалистывсфереобразованияпоработессемьей.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Праваиобязанностиродителейидетей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t>Личныеправаиобязанностисупр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гов,равенствосупруговвсемье.Имущественныеправаиобязанностисупругов,совместнаясобстве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ность,движимоеинедвижимоеимуществосемьи,наследствоинаследники,дарениеидругиесделкиссемейнымимущес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вом.Праваиобязанностиродителейвотношенииродныхдетейидетей,взятыхподопеку.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Опекунствоиусыновл</w:t>
      </w:r>
      <w:r w:rsidRPr="00B53BB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>ние(удочерение)какспособывключения</w:t>
      </w:r>
      <w:r w:rsidRPr="00B53BB4">
        <w:rPr>
          <w:rFonts w:ascii="Times New Roman" w:hAnsi="Times New Roman" w:cs="Times New Roman"/>
          <w:i/>
          <w:sz w:val="28"/>
          <w:szCs w:val="28"/>
          <w:lang w:val="ru-RU"/>
        </w:rPr>
        <w:t>всемейныеотношениядетей,оставшихся безродителей.</w:t>
      </w:r>
    </w:p>
    <w:p w:rsidR="00CC146C" w:rsidRPr="00B53BB4" w:rsidRDefault="00CC146C" w:rsidP="00B53BB4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3BB4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Права и обязанности ребенка в семье. Права несовершеннолетних детейна    вл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дение,    пользование    и    распоряжение    имуществом,    финансовуюипредпр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нимательскую деятельность.Обязанностисовершеннолетних д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53BB4">
        <w:rPr>
          <w:rFonts w:ascii="Times New Roman" w:hAnsi="Times New Roman" w:cs="Times New Roman"/>
          <w:sz w:val="28"/>
          <w:szCs w:val="28"/>
          <w:lang w:val="ru-RU"/>
        </w:rPr>
        <w:t>тей(с18лет)поотношениюксвоимродителямиродственникам.РольУполномоченногоприПрезидентеРоссийскойФедерациипоправамребенка.</w:t>
      </w:r>
    </w:p>
    <w:p w:rsidR="00CC146C" w:rsidRPr="00CC146C" w:rsidRDefault="00CC146C" w:rsidP="00CC146C">
      <w:pPr>
        <w:pStyle w:val="11"/>
        <w:ind w:left="-851"/>
        <w:jc w:val="both"/>
        <w:rPr>
          <w:rFonts w:ascii="Times New Roman" w:hAnsi="Times New Roman" w:cs="Times New Roman"/>
          <w:lang w:val="ru-RU"/>
        </w:rPr>
        <w:sectPr w:rsidR="00CC146C" w:rsidRPr="00CC146C" w:rsidSect="002A7B9C">
          <w:pgSz w:w="11910" w:h="16850"/>
          <w:pgMar w:top="64" w:right="700" w:bottom="940" w:left="1300" w:header="0" w:footer="755" w:gutter="0"/>
          <w:cols w:space="720"/>
        </w:sectPr>
      </w:pPr>
    </w:p>
    <w:p w:rsidR="00654431" w:rsidRPr="00CC146C" w:rsidRDefault="004357AB" w:rsidP="00CC146C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57AB">
        <w:rPr>
          <w:rFonts w:ascii="Times New Roman" w:hAnsi="Times New Roman" w:cs="Times New Roman"/>
          <w:sz w:val="28"/>
          <w:szCs w:val="28"/>
        </w:rPr>
        <w:lastRenderedPageBreak/>
        <w:pict>
          <v:shape id="_x0000_s1026" style="position:absolute;left:0;text-align:left;margin-left:1in;margin-top:25.05pt;width:726.75pt;height:.1pt;z-index:-15725568;mso-wrap-distance-left:0;mso-wrap-distance-right:0;mso-position-horizontal-relative:page" coordorigin="1440,501" coordsize="14535,0" path="m1440,501r14535,e" filled="f" strokeweight=".72pt">
            <v:path arrowok="t"/>
            <w10:wrap type="topAndBottom" anchorx="page"/>
          </v:shape>
        </w:pict>
      </w:r>
      <w:bookmarkStart w:id="7" w:name="_bookmark6"/>
      <w:bookmarkEnd w:id="7"/>
      <w:r w:rsidR="00745E54" w:rsidRPr="00CC146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ТЕМАТИЧЕСКОЕ</w:t>
      </w:r>
      <w:r w:rsidR="00745E54" w:rsidRPr="00CC146C">
        <w:rPr>
          <w:rFonts w:ascii="Times New Roman" w:hAnsi="Times New Roman" w:cs="Times New Roman"/>
          <w:sz w:val="28"/>
          <w:szCs w:val="28"/>
          <w:lang w:val="ru-RU"/>
        </w:rPr>
        <w:t>ПЛАНИРОВАНИЕ</w:t>
      </w:r>
    </w:p>
    <w:p w:rsidR="00654431" w:rsidRPr="00CC146C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4431" w:rsidRPr="00CC146C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5"/>
        <w:gridCol w:w="4880"/>
      </w:tblGrid>
      <w:tr w:rsidR="00654431" w:rsidRPr="00A03686">
        <w:trPr>
          <w:trHeight w:val="1654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№</w:t>
            </w:r>
            <w:r w:rsidRPr="00A0368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Наименованиеразделовитемкурсавнеурочной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деятельности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часов</w:t>
            </w:r>
          </w:p>
        </w:tc>
        <w:tc>
          <w:tcPr>
            <w:tcW w:w="4865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Программноесодержание</w:t>
            </w:r>
          </w:p>
        </w:tc>
        <w:tc>
          <w:tcPr>
            <w:tcW w:w="4880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sz w:val="28"/>
                <w:szCs w:val="28"/>
              </w:rPr>
              <w:t>Формаработы/ характеристика</w:t>
            </w: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деятельностиобучающихся</w:t>
            </w:r>
          </w:p>
        </w:tc>
      </w:tr>
      <w:tr w:rsidR="00654431" w:rsidRPr="00A03686">
        <w:trPr>
          <w:trHeight w:val="415"/>
        </w:trPr>
        <w:tc>
          <w:tcPr>
            <w:tcW w:w="14564" w:type="dxa"/>
            <w:gridSpan w:val="5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Раздел1.«Человек,семья,общество…»</w:t>
            </w:r>
          </w:p>
        </w:tc>
      </w:tr>
      <w:tr w:rsidR="00654431" w:rsidRPr="00A03686">
        <w:trPr>
          <w:trHeight w:val="3311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1.1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Как и для чего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создаетсясемья?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5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Семьявразличные исторические эпохи–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 древности до современности: 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тивысозданиясемьиивступлениявбрак.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 и духовно-нравственные це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ности.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Выбор спутника жизни. Ос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бенностибрачно-семейных отнош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ний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. 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Изменениеролеймужч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ны,женщиныидетейвсемье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Семьяибраквсовременномобществе</w:t>
            </w:r>
          </w:p>
        </w:tc>
        <w:tc>
          <w:tcPr>
            <w:tcW w:w="4880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Беседанаосновепрезент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ции«Семья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вразличныеисторическиеэпохи».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Анализ репродукций картин извес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ных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художн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ков,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посвященныхсемьевразныеисторическиеэпохи.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Созданиеплаката«Современнаясемья».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Дискуссиянатему«Выборспутника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жизни»</w:t>
            </w:r>
          </w:p>
        </w:tc>
      </w:tr>
      <w:tr w:rsidR="00654431" w:rsidRPr="00A03686">
        <w:trPr>
          <w:trHeight w:val="2900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1.2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Семьякакценность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для ребенка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5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Крепкаясемья,основаннаяналюбви,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 основа для формирования у ребенкачувствабезопасностииощущениясчастья.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Важностьдляребенкаматериальной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ипсихологическойподдержки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состороныродителей.Семьякаксреда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формированияличностиребенка,его</w:t>
            </w:r>
          </w:p>
        </w:tc>
        <w:tc>
          <w:tcPr>
            <w:tcW w:w="4880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Беседаисозданиесхемы«Значениесемьивжизничеловека».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Анализпредложенныхситуаций,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показывающихвлияниесемьинажизнь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подростка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footerReference w:type="default" r:id="rId9"/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F54DC7">
        <w:trPr>
          <w:trHeight w:val="1654"/>
        </w:trPr>
        <w:tc>
          <w:tcPr>
            <w:tcW w:w="699" w:type="dxa"/>
            <w:vMerge w:val="restart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 w:val="restart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духовно-нравственногостановл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ния,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интеллектуального ро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та,профессиональногоисоциального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самоопределения</w:t>
            </w:r>
          </w:p>
        </w:tc>
        <w:tc>
          <w:tcPr>
            <w:tcW w:w="4884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54431" w:rsidRPr="00A03686">
        <w:trPr>
          <w:trHeight w:val="4557"/>
        </w:trPr>
        <w:tc>
          <w:tcPr>
            <w:tcW w:w="699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Семьякаксреда,ориентированная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на создание уникальных условийдлясам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развитияиличностной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самореализации детей и родит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лей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.Эмоциональное взаимопонимание междуродителямиидет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ь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ми,сочувствиеипринятиеребенкавсемье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Сопоставлениеиллюстр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ций,отражающих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психологическиеотношенияродителей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иподрос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ка(взаимноедоверие/недоверие;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рациональная оценка/недооценка;поддержка и сочувствие/равнодушие;адекватные требования/неадекватныетребования) для создания правилвыстраиванияо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ношениймеждудетьми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иродителями.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Началосозданияколлективнойэлектронной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энциклопедии «Семья–нашаценность»</w:t>
            </w:r>
          </w:p>
        </w:tc>
      </w:tr>
      <w:tr w:rsidR="00654431" w:rsidRPr="00F54DC7">
        <w:trPr>
          <w:trHeight w:val="2900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1.3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Семьяи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еерольвобществе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Семьякакпервичнаяячейкаобщества,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ее важность в самосохранении и ра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витииобщества. Семья и ее основные функции.Репродуктивная функция семьи и еезначение в решении дем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графических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проблемсовременнойРо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сии.Расширенная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(многопоколенная)семьякакисторический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Беседа «Семья и ее основные фун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ции».Анализпримеровсемейпостраницам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художественнойлитерат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ры,кинематографа</w:t>
            </w:r>
          </w:p>
        </w:tc>
      </w:tr>
    </w:tbl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54431" w:rsidRPr="00696809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1243"/>
        </w:trPr>
        <w:tc>
          <w:tcPr>
            <w:tcW w:w="699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феномен.</w:t>
            </w: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Социализирующаяфункциясемьи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иважностьповышенияеевоспитательной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роливсовременномобществе</w:t>
            </w:r>
          </w:p>
        </w:tc>
        <w:tc>
          <w:tcPr>
            <w:tcW w:w="4884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415"/>
        </w:trPr>
        <w:tc>
          <w:tcPr>
            <w:tcW w:w="3256" w:type="dxa"/>
            <w:gridSpan w:val="2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4</w:t>
            </w:r>
          </w:p>
        </w:tc>
        <w:tc>
          <w:tcPr>
            <w:tcW w:w="9746" w:type="dxa"/>
            <w:gridSpan w:val="2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414"/>
        </w:trPr>
        <w:tc>
          <w:tcPr>
            <w:tcW w:w="14565" w:type="dxa"/>
            <w:gridSpan w:val="5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Раздел2.«Моиродственники–похожиеиразные»</w:t>
            </w:r>
          </w:p>
        </w:tc>
      </w:tr>
      <w:tr w:rsidR="00654431" w:rsidRPr="00A03686">
        <w:trPr>
          <w:trHeight w:val="1236"/>
        </w:trPr>
        <w:tc>
          <w:tcPr>
            <w:tcW w:w="699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2.1</w:t>
            </w:r>
          </w:p>
        </w:tc>
        <w:tc>
          <w:tcPr>
            <w:tcW w:w="2557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Историясемьи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Родословная моей семьи. 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Семе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й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ное(родовое)генеалогическоедревоиправила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егореконструкции(описания)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Составлениеродословных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наосновепредложенныхучителем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и/илиобучающимисямакетов</w:t>
            </w:r>
          </w:p>
        </w:tc>
      </w:tr>
      <w:tr w:rsidR="00654431" w:rsidRPr="00A03686">
        <w:trPr>
          <w:trHeight w:val="3318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Важностьсохраненияисторическойп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мяти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 поколениях рода (семьи). Способыпередачиинформацииосвязипоколений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иродственныхотношен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ях:семейные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архивы,фотоальбомы,мемуары.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Примернаямодельпоискаиобработки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информациипоисториисемьи(рода)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Беседа на основе презентации «Способысохраненияисторическойпамятиосемье».Составление схемы «Как в моей семьесохраняетсяпамять оп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колениях».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Знакомствосэлектроннымиресурс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ми,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позволяющими искать и обрабатыватьинформациюобисториисвоейсемьи,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иразработкаалгоритмадействий</w:t>
            </w:r>
          </w:p>
        </w:tc>
      </w:tr>
      <w:tr w:rsidR="00654431" w:rsidRPr="00A03686">
        <w:trPr>
          <w:trHeight w:val="2489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Предания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итрадициимоейс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мьи.Ценностисемьи,передающиесяизпоколения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 поколение. Семейная память и 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мейнаягордость. Семейные традиции и их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разнообразие:семейный  с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вет,воскресные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обеды,семейныеспектакли,семейные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Проектнаядеятельность«Предания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итрадициимоейсемьи».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Практикум«Семейныетрадиции»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1654"/>
        </w:trPr>
        <w:tc>
          <w:tcPr>
            <w:tcW w:w="699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путешествия, семейное чтение и т. п.Достойныепримеры для подражани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исохранениясемейныхтрадиций.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Известныемногодетныесемьи</w:t>
            </w:r>
          </w:p>
        </w:tc>
        <w:tc>
          <w:tcPr>
            <w:tcW w:w="4884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F54DC7">
        <w:trPr>
          <w:trHeight w:val="4146"/>
        </w:trPr>
        <w:tc>
          <w:tcPr>
            <w:tcW w:w="699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2.2</w:t>
            </w:r>
          </w:p>
        </w:tc>
        <w:tc>
          <w:tcPr>
            <w:tcW w:w="2557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Родители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Особаярольиответственностьродителей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всовременнойсемье.Рольмужчины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мье.Отцовство.Рольженщинывсемье.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Материнс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во.Любовь,взаимноепринятие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 по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держка как базовые ценностивзаимоотношенийсупруговмеждусобой,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 также родителейи 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тей.Образсемьи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вхудожественныхпроизведенияхвторой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половины ХХ–начала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XXI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века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(мультипликация,кино,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литература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идр.)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Обсуждениеотрывковизхудожественной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литературы,кинофильмов,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мультипликационныхфильмов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огармоничныхотношенияхвсемье.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Созданиеоблакасловнат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му«Ценностисемьи»</w:t>
            </w:r>
          </w:p>
        </w:tc>
      </w:tr>
      <w:tr w:rsidR="00654431" w:rsidRPr="00F54DC7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Особенности выстраивания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взаимоотношениймеждуродителями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идетьмивзависимостиотихвозраста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иизмененийвсоциальномстатусе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Уважительноевзаимодействиеродителей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идетей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Анализкейсовнат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му«Стиливоспитания».Игра«Продолжипредлож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ние»:«Еслибыяоказалсянаместесвоихродителей,то...»</w:t>
            </w:r>
          </w:p>
        </w:tc>
      </w:tr>
      <w:tr w:rsidR="00654431" w:rsidRPr="00F54DC7">
        <w:trPr>
          <w:trHeight w:val="832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Братьяисестры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Конструктивноевзаимодействиедетей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сбратьями,сестрами.Общениесбратьями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Обсуждение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темы«Взаимоотношения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сбратьями,сестрами»вгруппах:«Хорошо</w:t>
            </w:r>
          </w:p>
        </w:tc>
      </w:tr>
    </w:tbl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54431" w:rsidRPr="00696809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F54DC7">
        <w:trPr>
          <w:trHeight w:val="3728"/>
        </w:trPr>
        <w:tc>
          <w:tcPr>
            <w:tcW w:w="699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исестрамивсемье –необходимыйопыт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длясозданиявбудущемсобственнойсемьи.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Отношениябратьевисестер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 художественных произведен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ях(мультипликация,кино,литература).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Проблемапсихологическогонеприятия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иконкуренциимеждуразновозрастными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исводнымидетьми всемьеипутиеепреодоления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либытьединственнымребенкомвс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мье»,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«Насвсемье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вое/трое»,«Уменямногобратьевисестер».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Составление правил конструктивн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говзаимодействия с братьями и сес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рами.Обсуждение кейсов о конструктивном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взаимодействиидетейсбратьямиисестрами</w:t>
            </w:r>
          </w:p>
        </w:tc>
      </w:tr>
      <w:tr w:rsidR="00654431" w:rsidRPr="00A03686">
        <w:trPr>
          <w:trHeight w:val="5385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2.4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Чемценныотношения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внуковсбабушками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идедушками?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Бабушкиидедушкивс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мье.Доверительное,эмоциональнотеплоеобщениевнуков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бабушкамиидедушк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ми.Уважительное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отношениек ста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шимчленамсемьи.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Чувствоблагодарностиста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шим.Почитание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старших в семье. Заб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та о пожилых членахсемьи, помощь по дому. 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Межпоколенноеобщение как способ передачи и усвоениянакопле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ного старшими поколениямижизне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 xml:space="preserve">ногоопытаидуховно-нравственныхценностей. 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Черты 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мейного повед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ния,присущиебабушкамидедушкам,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ибесконфликтныестратегииихвосприятия.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Анализиллюстрацийнатему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«Межпоколенноеобщение».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Анализситуаций,отражающих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конструктивноевзаимодействиевнуков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сбабушкамиидедушк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ми,длявыработки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бесконфликтной стратегииповедения.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Практикум«Уважениекстаршимипомощьвсемье»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825"/>
        </w:trPr>
        <w:tc>
          <w:tcPr>
            <w:tcW w:w="699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Доверительноеобщениевнуков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сбабушкамиидедушками</w:t>
            </w:r>
          </w:p>
        </w:tc>
        <w:tc>
          <w:tcPr>
            <w:tcW w:w="4884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2071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2.5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Мои близкиеи дальние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родственники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Многообразиеродственныхотношений.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Важностьподдержаниядобрых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иуважительныхродственныхотношений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длясохранениямежпоколенныхсвязей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исемейныхтрадиций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Игра «Самое главное качество моег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родственника» на основе родосло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ной.Продолжение разработки колле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тивнойэлектроннойэнциклоп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дии«Семья–наша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ценность»</w:t>
            </w:r>
          </w:p>
        </w:tc>
      </w:tr>
      <w:tr w:rsidR="00654431" w:rsidRPr="00A03686">
        <w:trPr>
          <w:trHeight w:val="415"/>
        </w:trPr>
        <w:tc>
          <w:tcPr>
            <w:tcW w:w="3256" w:type="dxa"/>
            <w:gridSpan w:val="2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8</w:t>
            </w:r>
          </w:p>
        </w:tc>
        <w:tc>
          <w:tcPr>
            <w:tcW w:w="9746" w:type="dxa"/>
            <w:gridSpan w:val="2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415"/>
        </w:trPr>
        <w:tc>
          <w:tcPr>
            <w:tcW w:w="14565" w:type="dxa"/>
            <w:gridSpan w:val="5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Раздел3.«Осемейномуютеинетолько…»</w:t>
            </w:r>
          </w:p>
        </w:tc>
      </w:tr>
      <w:tr w:rsidR="00654431" w:rsidRPr="00F54DC7">
        <w:trPr>
          <w:trHeight w:val="2900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3.1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Что мыназываем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своим«домом»?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Место проживания семьи и важность еговосприятиядлясупруговидетейка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своего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«дома».Дом–этоместозащищенн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сти,уютаиэмоциональнойтеплоты.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Особенностииспособыобустройства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семейного хозяйства в больших и 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лыхгор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дах,впригородахисельскойместности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Составлениеоблак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слов«Дом»наосновеассоциаций.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Конкурсрису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ков/синквейнов«Мойдом»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или«Доммоеймечты»</w:t>
            </w:r>
          </w:p>
        </w:tc>
      </w:tr>
      <w:tr w:rsidR="00654431" w:rsidRPr="00A03686">
        <w:trPr>
          <w:trHeight w:val="2489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3.2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Ведениедомашнего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хозяйства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Основныесоставляющие домашн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(семейного)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хозяйства.Хозяйственно-экономическаяфункциясемьи.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Типичные проблемы обустройства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домашнегохозяйства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усемейсдетьми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испособыихрешения.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Плюсыиминусы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Беседа на основе презентации «СемейноехозяйствовразныеисторическиепериодыразвитияРоссии».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Разработкаправилрачительноговедения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домашнегохозяйства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1243"/>
        </w:trPr>
        <w:tc>
          <w:tcPr>
            <w:tcW w:w="699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совместногопроживаниямолодойсемьи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сдетьмивместесосвоимиродителямиилиродственниками</w:t>
            </w:r>
          </w:p>
        </w:tc>
        <w:tc>
          <w:tcPr>
            <w:tcW w:w="4884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F54DC7">
        <w:trPr>
          <w:trHeight w:val="4024"/>
        </w:trPr>
        <w:tc>
          <w:tcPr>
            <w:tcW w:w="699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3.3</w:t>
            </w:r>
          </w:p>
        </w:tc>
        <w:tc>
          <w:tcPr>
            <w:tcW w:w="2557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Семейныйбюджет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Важностьпланированияиучетасемейных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доходовирасходов.Семейный бюджет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 финансовая «подушка безопасн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сти».Равноправие мужа и жены в 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шении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финансовыхвопр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сов,открытостьсемейных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финансов как современные культурныенормы. 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Основные статьи семейногобюджета. 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Возможности использованиясемьямиуслуг финансовыхорганизаций–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вклады,кредиты,инвестиции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Анализсх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мы«Семейныйбюджет».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Решениепрактическихзадач,направленных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 план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рование и учет семейных доходов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расходов</w:t>
            </w:r>
          </w:p>
        </w:tc>
      </w:tr>
      <w:tr w:rsidR="00654431" w:rsidRPr="00F54DC7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Способыэкономиисемейногобюджета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тьи,накоторыхнеследуетэкономить.Карманные деньги детей. Основны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приоритеты детских расходов и сп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собырационального расходования детьмиденежны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средств.Детскиенакопления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ицелиихиспользования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Решениепрактическихз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дач,направленных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 выявление раци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нальных способоврасходованияка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манныхденег</w:t>
            </w:r>
          </w:p>
        </w:tc>
      </w:tr>
      <w:tr w:rsidR="00654431" w:rsidRPr="00F54DC7">
        <w:trPr>
          <w:trHeight w:val="1207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3.4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Семейныйбыт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Красота,комфортиуютвдоме.Важностьсовместныхусилийродителейидетей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врешениипроблемопределения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ра«Красотаикомфортвдоме»наоснове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предложенныхкарт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чек(иллюстрации,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предметыинтерьера).</w:t>
            </w:r>
          </w:p>
        </w:tc>
      </w:tr>
    </w:tbl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54431" w:rsidRPr="00696809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2014"/>
        </w:trPr>
        <w:tc>
          <w:tcPr>
            <w:tcW w:w="699" w:type="dxa"/>
            <w:vMerge w:val="restart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 w:val="restart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оптимального бюджета, выбора ст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ляоформления, материалов, техническихрешенийидругогодляобустройствадома.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Проектобустройствадома–отидеи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довоплощения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Составлениеоблакасловпотеме«Уютвдоме»</w:t>
            </w:r>
          </w:p>
        </w:tc>
      </w:tr>
      <w:tr w:rsidR="00654431" w:rsidRPr="00A03686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Важностьдостижениядоговоренностей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враспределенииролеймеждуродителямиидетьмидляподдержаниячистоты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ипорядкавдоме.Традицииобустройства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домавразныхрегионахРоссии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Обсуждение презентации «Традици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обустройствад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ма(семейногохозяйства)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вразныхрегионахРоссии».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Проектная деятельность пот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ме«Мойвклад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вчистотуипорядоквдоме».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Продолжение разработки коллекти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нойэлектроннойэнциклоп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дии«Семья–наша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ценность»</w:t>
            </w:r>
          </w:p>
        </w:tc>
      </w:tr>
      <w:tr w:rsidR="00654431" w:rsidRPr="00A03686">
        <w:trPr>
          <w:trHeight w:val="414"/>
        </w:trPr>
        <w:tc>
          <w:tcPr>
            <w:tcW w:w="3256" w:type="dxa"/>
            <w:gridSpan w:val="2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6</w:t>
            </w:r>
          </w:p>
        </w:tc>
        <w:tc>
          <w:tcPr>
            <w:tcW w:w="9746" w:type="dxa"/>
            <w:gridSpan w:val="2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415"/>
        </w:trPr>
        <w:tc>
          <w:tcPr>
            <w:tcW w:w="14565" w:type="dxa"/>
            <w:gridSpan w:val="5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Раздел4.«Важнейвсего–погодавдоме…»</w:t>
            </w:r>
          </w:p>
        </w:tc>
      </w:tr>
      <w:tr w:rsidR="00654431" w:rsidRPr="00A03686">
        <w:trPr>
          <w:trHeight w:val="2900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4.1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Как создатьблагоприятную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семейнуюатмосферу?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Здоровая семейная атмосфера как залог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устойчивостивнутрисемейныхотношений.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Доминирующие положител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ь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ные эм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ции,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тон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общения,настроение,взаимноедовериеиоткр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ы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тость,взаимопомощьиподдержка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какважныесоставляющиесупружеских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идетско-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родительскихотношений.</w:t>
            </w: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Важность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Обсуждениепосл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виц,отрывковизхудожественныхпроизведений,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видеосюжетов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осемейнойатмосф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ре.Обсуждение модели благоприя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нойпсихологической атмосферы в 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мье.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Проектнаядеятельностьврамках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темы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«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Многодетностькакважный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2071"/>
        </w:trPr>
        <w:tc>
          <w:tcPr>
            <w:tcW w:w="699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благоприятногосемейногопсихологического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климатадляразвитияребенкавсемье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иэмоциональногосостояниясупругов.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Многодетностькакважныйкомпонент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благоприятнойсемейнойатмосферы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компонентблагоприятнойсемейной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атмосферы»</w:t>
            </w:r>
          </w:p>
        </w:tc>
      </w:tr>
      <w:tr w:rsidR="00654431" w:rsidRPr="00A03686">
        <w:trPr>
          <w:trHeight w:val="6214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4.2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Начем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держитсясемья?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Нравственныеосновывзаимоотнош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 семье: любовь, верность, взаи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ная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ка,честность.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Мужественность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иженственность.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Умениеслушать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ислышатьдругдр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га,допущениеразныхвзглядов членов семьи на одну и ту жебытовую ситу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цию,уменияуступать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ипрощатьнедостаткидругдр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гу,навыки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оказания друг другу знаков внимания как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факт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ры,укрепляющиесемью.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Недопустимостьэгоистическ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го,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высокомерного,равнодушного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инеуважительногоотношениякчленам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 xml:space="preserve">своей семьи. 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Конструктивное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взаимодействиечленовсемьи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Беседапотеме«Нравственныеосновывзаимоотношенийвсемье».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Анализучебныхкейсовоконструктивном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взаимодействиичленовсемьи.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sz w:val="28"/>
                <w:szCs w:val="28"/>
              </w:rPr>
              <w:t>Беседаомужественности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иженственности</w:t>
            </w:r>
          </w:p>
        </w:tc>
      </w:tr>
      <w:tr w:rsidR="00654431" w:rsidRPr="00A03686">
        <w:trPr>
          <w:trHeight w:val="825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4.3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Какизбегать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конфликтоввсемье?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Общениесупруговдругсдругом,а та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же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родителей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сдетьми,старшихдетей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Обсуждениетемыобщениявсемье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наосновепрезентации.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 w:rsidSect="002A7B9C">
          <w:pgSz w:w="16850" w:h="11910" w:orient="landscape"/>
          <w:pgMar w:top="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3310"/>
        </w:trPr>
        <w:tc>
          <w:tcPr>
            <w:tcW w:w="699" w:type="dxa"/>
            <w:vMerge w:val="restart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 w:val="restart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смладшимипоповодувозникающихразногласийкакважнейшее правило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гарм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ничнойсемейнойжизни.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Важность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рефлексиикаждымчленомсемьисвоегоповеденияиманерыобщ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ния.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Вариантыпсихологическойрефлексии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подросткомсвоегоповедениявсемье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иотношениякродственникам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Заполнениетаблицы«Моеповедение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всемье»</w:t>
            </w:r>
          </w:p>
        </w:tc>
      </w:tr>
      <w:tr w:rsidR="00654431" w:rsidRPr="00F54DC7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Умения прощать и просить прощения как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важныесоставляющиесчастливойсемейнойжизни. Компромиссывотношен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ях между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супруг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ми,междуродителямиидетьми.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Путивыходаизвозникшегоконфликта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Решениеучебныхке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сов,направленных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 поиск компр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мисса при зарожденииконфликтавс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мье</w:t>
            </w:r>
          </w:p>
        </w:tc>
      </w:tr>
      <w:tr w:rsidR="00654431" w:rsidRPr="00A03686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Рост самостоятельности ребенкакак норма для взрослеющей личностии важность правильного отношения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дителейкэтойтенденции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.Умение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родителей 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договариваться с детьми как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основагармоничныхвзаимоотнош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ний.Важностьуваженияродителямивыбора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ребенка.Конструктивнаяподдержка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состороныродителейвситуациипоиска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Анализкейсов,показывающих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конструктивную поддержку со стороныродителейвситуациипоискаподростком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«правильного»вариантарешенияжизненной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проблемы.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Обсуждениеполученныхрезультатов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825"/>
        </w:trPr>
        <w:tc>
          <w:tcPr>
            <w:tcW w:w="699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ребенкомвариантарешенияжизненной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проблемы</w:t>
            </w:r>
          </w:p>
        </w:tc>
        <w:tc>
          <w:tcPr>
            <w:tcW w:w="4884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3318"/>
        </w:trPr>
        <w:tc>
          <w:tcPr>
            <w:tcW w:w="699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4.4</w:t>
            </w:r>
          </w:p>
        </w:tc>
        <w:tc>
          <w:tcPr>
            <w:tcW w:w="2557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Чтопомогаетсемье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объединиться?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Совместнаядосуговаядеятельностькак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важныйфакторсплочениясемьи.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Разнообразиеформсовместныхсеме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 (уборка и ремонт кварт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ры/дома;работанаприусадебном уч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сткеипр.),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оказывающихпозитивное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и(или)негативноевоспитательное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иэмоциональноевлияниенадетей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Составлениеперечнясовместныхсеме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 на основе личного опыта и анализаинформ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ции,предложеннойучителем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(ввидеиллюстраций,видеосюжетов)</w:t>
            </w:r>
          </w:p>
        </w:tc>
      </w:tr>
      <w:tr w:rsidR="00654431" w:rsidRPr="00F54DC7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Важностьсемейныхпраздников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 эмоционально-психологического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сближениявзросл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хид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тей.Игрыкак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важныйэлементсемейногодосуга.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Распространенныевидысемейныхигр,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их плюсы и минусы. </w:t>
            </w: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Проектированиесемейногопраздничногомероприятия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(деньрождения,окончаниеучебногогода,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спортивныедостижениядетейидр.)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 прое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тов«Моялюбимаясемейная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игра».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Обсуждениерезультатовпроектов.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Составлениеалгоритмапроектирования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семейногопраздника</w:t>
            </w:r>
          </w:p>
        </w:tc>
      </w:tr>
      <w:tr w:rsidR="00654431" w:rsidRPr="00F54DC7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Роль семейных прогулок, туристическихпоходовипутешествийвсплочениисемьи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иличностномразвитииеечленов.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Обсуждениеинтересныхмаршрутов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для 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 на основе интерактивной ка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ты.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Проект«Семейноепутешествие/турпоход»</w:t>
            </w:r>
          </w:p>
        </w:tc>
      </w:tr>
    </w:tbl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54431" w:rsidRPr="00696809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2071"/>
        </w:trPr>
        <w:tc>
          <w:tcPr>
            <w:tcW w:w="699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Проектирование семейного выездн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о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го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мероприятия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.Определение наиболе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интересных маршрутов для семе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й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ныхтурпоходовипутешес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вий(напримере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своегорегиона)</w:t>
            </w:r>
          </w:p>
        </w:tc>
        <w:tc>
          <w:tcPr>
            <w:tcW w:w="4884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5796"/>
        </w:trPr>
        <w:tc>
          <w:tcPr>
            <w:tcW w:w="699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4.5</w:t>
            </w:r>
          </w:p>
        </w:tc>
        <w:tc>
          <w:tcPr>
            <w:tcW w:w="2557" w:type="dxa"/>
            <w:vMerge w:val="restart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Здоровый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образжизнивсемье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Здоровьечленовсемьииегорольвполноценнойсемейнойжизни.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Здоровыйобразжизнииегоключевые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составляющие: здоровое пит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ние,здоровыйсон,гигиена,физическая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активность.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Современныйстильпитания,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пищевые привычки взрослых и д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тей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(фастфуд,полуфабрикаты,еданаходу,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заказготовойедынадомидр.)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исвязанныеснимпроблемыфизическогоипсихическогоздоровья.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Варианты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домашнегоменюкакпримерыздорового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питания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Обсуждениеважностиздоровогообраза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жизнинаосновепрезентацииучителя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иличногосоциальногоопыта.</w:t>
            </w: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Составлениедомашнегоменю</w:t>
            </w:r>
          </w:p>
        </w:tc>
      </w:tr>
      <w:tr w:rsidR="00654431" w:rsidRPr="00A03686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Режимздоровогоснадлявзрослых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идетей.Личнаягигиенаи еевлияниен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 жизнисемьи.Способы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Обсуждениевозможностейучастиячленов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семьив оздоровительныхмероприятиях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натерриторииРоссиинаосновепрезентации.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F54DC7">
        <w:trPr>
          <w:trHeight w:val="5386"/>
        </w:trPr>
        <w:tc>
          <w:tcPr>
            <w:tcW w:w="699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преодолениявредныхпривычеквсемье.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Важностьфизическойактивности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 здоровья человека и способыеепо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держаниявсемье.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Здоровьесберегающиемеропри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тия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(зарядка,прогулки,подвижные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игрыит.п.)итехнологии(фитнес-браслеты,интернет-приложения и др.),способствующие укреплению здоровьявзрослых и детей. 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Примеры участия членовсемьивоздоровительныхмероприятиях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иакцияхРоссииирегиона(ГТО,«Здоровье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длявсейсемьи»)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Обменмнениямипот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ме«Здоровьевмоейсемье».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Продолжение разработки коллекти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нойэлектроннойэнциклоп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дии«Семья–нашаценность»</w:t>
            </w:r>
          </w:p>
        </w:tc>
      </w:tr>
      <w:tr w:rsidR="00654431" w:rsidRPr="00A03686">
        <w:trPr>
          <w:trHeight w:val="414"/>
        </w:trPr>
        <w:tc>
          <w:tcPr>
            <w:tcW w:w="3256" w:type="dxa"/>
            <w:gridSpan w:val="2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  <w:tc>
          <w:tcPr>
            <w:tcW w:w="9746" w:type="dxa"/>
            <w:gridSpan w:val="2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415"/>
        </w:trPr>
        <w:tc>
          <w:tcPr>
            <w:tcW w:w="14565" w:type="dxa"/>
            <w:gridSpan w:val="5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Раздел5.«Современнаясемьяиправо»</w:t>
            </w:r>
          </w:p>
        </w:tc>
      </w:tr>
      <w:tr w:rsidR="00654431" w:rsidRPr="00F54DC7">
        <w:trPr>
          <w:trHeight w:val="1654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5.1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Вступлениевбрак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Порядок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регистрациибракавРоссийскойФедерации.Брачныйвозраст.Порядок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иусловиязаключениябракавсовреме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ной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России.Брачныйдоговор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Работа с фрагментами КонституцииРоссийскойФедерациииСемейногокодексаРоссийскойФедер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ции.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Обсуждениеважностивступлениявбрак</w:t>
            </w:r>
          </w:p>
        </w:tc>
      </w:tr>
      <w:tr w:rsidR="00654431" w:rsidRPr="00F54DC7">
        <w:trPr>
          <w:trHeight w:val="1243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5.2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Поддержка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государствомсемей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сдетьми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Мерысоциальнойподдержкисемей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сдетьми.Социальныегарантиидлясемей.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Материнскийкапиталиипотека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Обсуждение понятий «социальна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я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поддержка»,«социальныегарантии»,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«финансовыеорганизации»,</w:t>
            </w:r>
          </w:p>
        </w:tc>
      </w:tr>
    </w:tbl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54431" w:rsidRPr="00696809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696809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A03686">
        <w:trPr>
          <w:trHeight w:val="1654"/>
        </w:trPr>
        <w:tc>
          <w:tcPr>
            <w:tcW w:w="699" w:type="dxa"/>
            <w:vMerge w:val="restart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 w:val="restart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 молодых семей. Меры государственной</w:t>
            </w: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поддержкимногодетных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семейвРоссийскойФедер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ции.Звание«Мать-героиня»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«материнскийкапитал».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Решениепрактическихзадачдляпониманиявозможностейиспользованиясемьямиуслуг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финансовыхорганизаций</w:t>
            </w:r>
          </w:p>
        </w:tc>
      </w:tr>
      <w:tr w:rsidR="00654431" w:rsidRPr="00A03686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Деятельность социальных служб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(организаций)поподдержкесемьи: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консультационная,материальная,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юридическая,медицинская,психолого-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педагогическая.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Семейныепсихологи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испециалистывсфереобразования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i/>
                <w:w w:val="105"/>
                <w:sz w:val="28"/>
                <w:szCs w:val="28"/>
              </w:rPr>
              <w:t>поработессемьей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Обсуждениедеятельностисоциальны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служб по поддержке семьи на основ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презентации.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z w:val="28"/>
                <w:szCs w:val="28"/>
              </w:rPr>
              <w:t>Знакомствошкольниковсэлектронными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ресурсамисоциальныхслужб</w:t>
            </w:r>
          </w:p>
        </w:tc>
      </w:tr>
      <w:tr w:rsidR="00654431" w:rsidRPr="00A03686">
        <w:trPr>
          <w:trHeight w:val="4146"/>
        </w:trPr>
        <w:tc>
          <w:tcPr>
            <w:tcW w:w="699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5.3</w:t>
            </w:r>
          </w:p>
        </w:tc>
        <w:tc>
          <w:tcPr>
            <w:tcW w:w="2557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</w:rPr>
              <w:t>Праваиобязанности</w:t>
            </w: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родителейидетей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Личныеправаиобязанностисупр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гов,равенствосупруговвсемье.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Имущественные права и обязанност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супругов, совместная собстве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ность,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движимоеинедвижимоеимуществосемьи,наследство инаследн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ки,дарение идругие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сделкиссемейн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ы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мимуществом.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Праваиобязанностиродителей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вотношенииродныхдетейидетей,взятыхподопеку.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Работасфрагментамиправовыхисточников.Игра«Праваиобязанностиродителей»</w:t>
            </w:r>
          </w:p>
        </w:tc>
      </w:tr>
    </w:tbl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  <w:sectPr w:rsidR="00654431" w:rsidRPr="00A03686">
          <w:pgSz w:w="16850" w:h="11910" w:orient="landscape"/>
          <w:pgMar w:top="1100" w:right="740" w:bottom="860" w:left="1300" w:header="0" w:footer="675" w:gutter="0"/>
          <w:cols w:space="720"/>
        </w:sectPr>
      </w:pPr>
    </w:p>
    <w:p w:rsidR="00654431" w:rsidRPr="00A03686" w:rsidRDefault="00654431" w:rsidP="00CC146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654431" w:rsidRPr="00F54DC7">
        <w:trPr>
          <w:trHeight w:val="1243"/>
        </w:trPr>
        <w:tc>
          <w:tcPr>
            <w:tcW w:w="699" w:type="dxa"/>
            <w:vMerge w:val="restart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 w:val="restart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Опекунствоиусыновл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ние(удочерение)как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способывключениявсемейныеотнош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ния</w:t>
            </w:r>
            <w:r w:rsidRPr="00696809">
              <w:rPr>
                <w:rFonts w:ascii="Times New Roman" w:hAnsi="Times New Roman" w:cs="Times New Roman"/>
                <w:i/>
                <w:w w:val="105"/>
                <w:sz w:val="28"/>
                <w:szCs w:val="28"/>
                <w:lang w:val="ru-RU"/>
              </w:rPr>
              <w:t>детей,оставшихсябезродителей</w:t>
            </w:r>
          </w:p>
        </w:tc>
        <w:tc>
          <w:tcPr>
            <w:tcW w:w="4884" w:type="dxa"/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54431" w:rsidRPr="00A03686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696809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Праваиобязанностиребенкавс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мье.Праванесовершеннолетних детей на влад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ние,</w:t>
            </w: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пользованиеираспоряжениеимуществом,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финансовуюипредпринимательскую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деятельность</w:t>
            </w:r>
          </w:p>
        </w:tc>
        <w:tc>
          <w:tcPr>
            <w:tcW w:w="4884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Работасфрагментамиправовыхисточников.Игра«Праваиобязанностидетей»</w:t>
            </w:r>
          </w:p>
        </w:tc>
      </w:tr>
      <w:tr w:rsidR="00654431" w:rsidRPr="00F54DC7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4862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Обязанностисовершеннолетнихдетей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(с18лет)поотношению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ксвоимродителями родственникам. Роль УполномоченногоприПрезидентеРоссийскойФедерации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поправамребенка</w:t>
            </w:r>
          </w:p>
        </w:tc>
        <w:tc>
          <w:tcPr>
            <w:tcW w:w="4884" w:type="dxa"/>
          </w:tcPr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Работасфрагментамиправовыхисто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ников.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АнализсайтаУполномоченного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приПрезидентеРоссийскойФедерации</w:t>
            </w: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поправамребенка.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Завершениесозданияколлективной</w:t>
            </w:r>
          </w:p>
          <w:p w:rsidR="00654431" w:rsidRPr="00696809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6809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электроннойэнциклопедии«Семья–нашаценность»</w:t>
            </w:r>
          </w:p>
        </w:tc>
      </w:tr>
      <w:tr w:rsidR="00654431" w:rsidRPr="00A03686">
        <w:trPr>
          <w:trHeight w:val="407"/>
        </w:trPr>
        <w:tc>
          <w:tcPr>
            <w:tcW w:w="3256" w:type="dxa"/>
            <w:gridSpan w:val="2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Итогопоразделу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w w:val="103"/>
                <w:sz w:val="28"/>
                <w:szCs w:val="28"/>
              </w:rPr>
              <w:t>6</w:t>
            </w:r>
          </w:p>
        </w:tc>
        <w:tc>
          <w:tcPr>
            <w:tcW w:w="9746" w:type="dxa"/>
            <w:gridSpan w:val="2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431" w:rsidRPr="00A03686">
        <w:trPr>
          <w:trHeight w:val="832"/>
        </w:trPr>
        <w:tc>
          <w:tcPr>
            <w:tcW w:w="3256" w:type="dxa"/>
            <w:gridSpan w:val="2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sz w:val="28"/>
                <w:szCs w:val="28"/>
              </w:rPr>
              <w:t>ОБЩЕЕКОЛИЧЕСТВО</w:t>
            </w:r>
          </w:p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ЧАСОВПОПРОГРАММЕ</w:t>
            </w:r>
          </w:p>
        </w:tc>
        <w:tc>
          <w:tcPr>
            <w:tcW w:w="1563" w:type="dxa"/>
          </w:tcPr>
          <w:p w:rsidR="00654431" w:rsidRPr="00A03686" w:rsidRDefault="00745E54" w:rsidP="00CC146C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86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34</w:t>
            </w:r>
          </w:p>
        </w:tc>
        <w:tc>
          <w:tcPr>
            <w:tcW w:w="9746" w:type="dxa"/>
            <w:gridSpan w:val="2"/>
          </w:tcPr>
          <w:p w:rsidR="00654431" w:rsidRPr="00A03686" w:rsidRDefault="00654431" w:rsidP="00CC146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E54" w:rsidRPr="00A03686" w:rsidRDefault="00745E54" w:rsidP="00CC146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745E54" w:rsidRPr="00A03686" w:rsidSect="00040882">
      <w:pgSz w:w="16850" w:h="11910" w:orient="landscape"/>
      <w:pgMar w:top="1100" w:right="740" w:bottom="860" w:left="1300" w:header="0" w:footer="6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D7F" w:rsidRDefault="00851D7F">
      <w:r>
        <w:separator/>
      </w:r>
    </w:p>
  </w:endnote>
  <w:endnote w:type="continuationSeparator" w:id="1">
    <w:p w:rsidR="00851D7F" w:rsidRDefault="00851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09" w:rsidRDefault="004357AB">
    <w:pPr>
      <w:pStyle w:val="a3"/>
      <w:spacing w:line="14" w:lineRule="auto"/>
      <w:ind w:left="0" w:firstLine="0"/>
      <w:jc w:val="left"/>
      <w:rPr>
        <w:sz w:val="20"/>
      </w:rPr>
    </w:pPr>
    <w:r w:rsidRPr="004357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16466944;mso-position-horizontal-relative:page;mso-position-vertical-relative:page" filled="f" stroked="f">
          <v:textbox style="mso-next-textbox:#_x0000_s2050" inset="0,0,0,0">
            <w:txbxContent>
              <w:p w:rsidR="00696809" w:rsidRDefault="004357AB">
                <w:pPr>
                  <w:spacing w:before="13"/>
                  <w:ind w:left="60"/>
                </w:pPr>
                <w:fldSimple w:instr=" PAGE ">
                  <w:r w:rsidR="00F54DC7">
                    <w:rPr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09" w:rsidRDefault="004357AB">
    <w:pPr>
      <w:pStyle w:val="a3"/>
      <w:spacing w:line="14" w:lineRule="auto"/>
      <w:ind w:left="0" w:firstLine="0"/>
      <w:jc w:val="left"/>
      <w:rPr>
        <w:sz w:val="20"/>
      </w:rPr>
    </w:pPr>
    <w:r w:rsidRPr="004357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466432;mso-position-horizontal-relative:page;mso-position-vertical-relative:page" filled="f" stroked="f">
          <v:textbox inset="0,0,0,0">
            <w:txbxContent>
              <w:p w:rsidR="00696809" w:rsidRDefault="004357AB">
                <w:pPr>
                  <w:spacing w:before="13"/>
                  <w:ind w:left="60"/>
                </w:pPr>
                <w:fldSimple w:instr=" PAGE ">
                  <w:r w:rsidR="00F54DC7">
                    <w:rPr>
                      <w:noProof/>
                    </w:rPr>
                    <w:t>32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D7F" w:rsidRDefault="00851D7F">
      <w:r>
        <w:separator/>
      </w:r>
    </w:p>
  </w:footnote>
  <w:footnote w:type="continuationSeparator" w:id="1">
    <w:p w:rsidR="00851D7F" w:rsidRDefault="00851D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A99"/>
    <w:multiLevelType w:val="hybridMultilevel"/>
    <w:tmpl w:val="86F49F6E"/>
    <w:lvl w:ilvl="0" w:tplc="EF508E46">
      <w:numFmt w:val="bullet"/>
      <w:lvlText w:val="–"/>
      <w:lvlJc w:val="left"/>
      <w:pPr>
        <w:ind w:left="119" w:hanging="288"/>
      </w:pPr>
      <w:rPr>
        <w:rFonts w:hint="default"/>
        <w:w w:val="100"/>
        <w:lang w:val="ru-RU" w:eastAsia="en-US" w:bidi="ar-SA"/>
      </w:rPr>
    </w:lvl>
    <w:lvl w:ilvl="1" w:tplc="C088AF66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73F85478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F96E8C6A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641C00C6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152EE6CA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6D9203F0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4F3ADAB0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0C8EE494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abstractNum w:abstractNumId="1">
    <w:nsid w:val="0D1871AF"/>
    <w:multiLevelType w:val="hybridMultilevel"/>
    <w:tmpl w:val="E7AA1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11AA4"/>
    <w:multiLevelType w:val="hybridMultilevel"/>
    <w:tmpl w:val="9C34ED5E"/>
    <w:lvl w:ilvl="0" w:tplc="C3784572">
      <w:start w:val="1"/>
      <w:numFmt w:val="decimal"/>
      <w:lvlText w:val="%1)"/>
      <w:lvlJc w:val="left"/>
      <w:pPr>
        <w:ind w:left="1250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F20002C">
      <w:numFmt w:val="bullet"/>
      <w:lvlText w:val="•"/>
      <w:lvlJc w:val="left"/>
      <w:pPr>
        <w:ind w:left="2124" w:hanging="425"/>
      </w:pPr>
      <w:rPr>
        <w:rFonts w:hint="default"/>
        <w:lang w:val="ru-RU" w:eastAsia="en-US" w:bidi="ar-SA"/>
      </w:rPr>
    </w:lvl>
    <w:lvl w:ilvl="2" w:tplc="D308687A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3" w:tplc="6860BF6E">
      <w:numFmt w:val="bullet"/>
      <w:lvlText w:val="•"/>
      <w:lvlJc w:val="left"/>
      <w:pPr>
        <w:ind w:left="3854" w:hanging="425"/>
      </w:pPr>
      <w:rPr>
        <w:rFonts w:hint="default"/>
        <w:lang w:val="ru-RU" w:eastAsia="en-US" w:bidi="ar-SA"/>
      </w:rPr>
    </w:lvl>
    <w:lvl w:ilvl="4" w:tplc="968275B6">
      <w:numFmt w:val="bullet"/>
      <w:lvlText w:val="•"/>
      <w:lvlJc w:val="left"/>
      <w:pPr>
        <w:ind w:left="4719" w:hanging="425"/>
      </w:pPr>
      <w:rPr>
        <w:rFonts w:hint="default"/>
        <w:lang w:val="ru-RU" w:eastAsia="en-US" w:bidi="ar-SA"/>
      </w:rPr>
    </w:lvl>
    <w:lvl w:ilvl="5" w:tplc="54883AB8">
      <w:numFmt w:val="bullet"/>
      <w:lvlText w:val="•"/>
      <w:lvlJc w:val="left"/>
      <w:pPr>
        <w:ind w:left="5584" w:hanging="425"/>
      </w:pPr>
      <w:rPr>
        <w:rFonts w:hint="default"/>
        <w:lang w:val="ru-RU" w:eastAsia="en-US" w:bidi="ar-SA"/>
      </w:rPr>
    </w:lvl>
    <w:lvl w:ilvl="6" w:tplc="2C6C8238">
      <w:numFmt w:val="bullet"/>
      <w:lvlText w:val="•"/>
      <w:lvlJc w:val="left"/>
      <w:pPr>
        <w:ind w:left="6449" w:hanging="425"/>
      </w:pPr>
      <w:rPr>
        <w:rFonts w:hint="default"/>
        <w:lang w:val="ru-RU" w:eastAsia="en-US" w:bidi="ar-SA"/>
      </w:rPr>
    </w:lvl>
    <w:lvl w:ilvl="7" w:tplc="284A0F7A">
      <w:numFmt w:val="bullet"/>
      <w:lvlText w:val="•"/>
      <w:lvlJc w:val="left"/>
      <w:pPr>
        <w:ind w:left="7314" w:hanging="425"/>
      </w:pPr>
      <w:rPr>
        <w:rFonts w:hint="default"/>
        <w:lang w:val="ru-RU" w:eastAsia="en-US" w:bidi="ar-SA"/>
      </w:rPr>
    </w:lvl>
    <w:lvl w:ilvl="8" w:tplc="07B27446">
      <w:numFmt w:val="bullet"/>
      <w:lvlText w:val="•"/>
      <w:lvlJc w:val="left"/>
      <w:pPr>
        <w:ind w:left="8179" w:hanging="425"/>
      </w:pPr>
      <w:rPr>
        <w:rFonts w:hint="default"/>
        <w:lang w:val="ru-RU" w:eastAsia="en-US" w:bidi="ar-SA"/>
      </w:rPr>
    </w:lvl>
  </w:abstractNum>
  <w:abstractNum w:abstractNumId="3">
    <w:nsid w:val="63550948"/>
    <w:multiLevelType w:val="hybridMultilevel"/>
    <w:tmpl w:val="8BD292E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>
    <w:nsid w:val="729919E2"/>
    <w:multiLevelType w:val="hybridMultilevel"/>
    <w:tmpl w:val="07F80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54431"/>
    <w:rsid w:val="000350B6"/>
    <w:rsid w:val="00040882"/>
    <w:rsid w:val="00085030"/>
    <w:rsid w:val="00107886"/>
    <w:rsid w:val="00156A66"/>
    <w:rsid w:val="002218E5"/>
    <w:rsid w:val="00240359"/>
    <w:rsid w:val="00251A7D"/>
    <w:rsid w:val="002A7B9C"/>
    <w:rsid w:val="002B5CD5"/>
    <w:rsid w:val="004357AB"/>
    <w:rsid w:val="00654431"/>
    <w:rsid w:val="006616FC"/>
    <w:rsid w:val="00696809"/>
    <w:rsid w:val="00745E54"/>
    <w:rsid w:val="0079389E"/>
    <w:rsid w:val="0081305F"/>
    <w:rsid w:val="00851D7F"/>
    <w:rsid w:val="00A007C4"/>
    <w:rsid w:val="00A03686"/>
    <w:rsid w:val="00A075A4"/>
    <w:rsid w:val="00A2139B"/>
    <w:rsid w:val="00B53BB4"/>
    <w:rsid w:val="00BA103A"/>
    <w:rsid w:val="00BC3741"/>
    <w:rsid w:val="00C37E84"/>
    <w:rsid w:val="00C75046"/>
    <w:rsid w:val="00CC146C"/>
    <w:rsid w:val="00E362AE"/>
    <w:rsid w:val="00E74238"/>
    <w:rsid w:val="00ED4C3C"/>
    <w:rsid w:val="00F54DC7"/>
    <w:rsid w:val="00FD4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30"/>
  </w:style>
  <w:style w:type="paragraph" w:styleId="1">
    <w:name w:val="heading 1"/>
    <w:basedOn w:val="a"/>
    <w:next w:val="a"/>
    <w:link w:val="10"/>
    <w:uiPriority w:val="9"/>
    <w:qFormat/>
    <w:rsid w:val="00085030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03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503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08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rsid w:val="00040882"/>
    <w:pPr>
      <w:spacing w:before="160"/>
      <w:ind w:left="119"/>
    </w:pPr>
    <w:rPr>
      <w:sz w:val="28"/>
      <w:szCs w:val="28"/>
    </w:rPr>
  </w:style>
  <w:style w:type="paragraph" w:styleId="21">
    <w:name w:val="toc 2"/>
    <w:basedOn w:val="a"/>
    <w:uiPriority w:val="1"/>
    <w:rsid w:val="00040882"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uiPriority w:val="1"/>
    <w:rsid w:val="00040882"/>
    <w:pPr>
      <w:ind w:left="119" w:firstLine="706"/>
      <w:jc w:val="both"/>
    </w:pPr>
    <w:rPr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08503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List Paragraph"/>
    <w:basedOn w:val="a"/>
    <w:uiPriority w:val="34"/>
    <w:qFormat/>
    <w:rsid w:val="00040882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040882"/>
    <w:pPr>
      <w:ind w:left="110"/>
    </w:pPr>
  </w:style>
  <w:style w:type="paragraph" w:styleId="a7">
    <w:name w:val="No Spacing"/>
    <w:uiPriority w:val="1"/>
    <w:qFormat/>
    <w:rsid w:val="0008503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8503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5030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85030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085030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85030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85030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085030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085030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085030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8">
    <w:name w:val="caption"/>
    <w:basedOn w:val="a"/>
    <w:next w:val="a"/>
    <w:uiPriority w:val="35"/>
    <w:semiHidden/>
    <w:unhideWhenUsed/>
    <w:qFormat/>
    <w:rsid w:val="0008503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a5">
    <w:name w:val="Название Знак"/>
    <w:basedOn w:val="a0"/>
    <w:link w:val="a4"/>
    <w:uiPriority w:val="10"/>
    <w:rsid w:val="0008503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9">
    <w:name w:val="Subtitle"/>
    <w:basedOn w:val="a"/>
    <w:next w:val="a"/>
    <w:link w:val="aa"/>
    <w:uiPriority w:val="11"/>
    <w:qFormat/>
    <w:rsid w:val="0008503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085030"/>
    <w:rPr>
      <w:caps/>
      <w:color w:val="404040" w:themeColor="text1" w:themeTint="BF"/>
      <w:spacing w:val="20"/>
      <w:sz w:val="28"/>
      <w:szCs w:val="28"/>
    </w:rPr>
  </w:style>
  <w:style w:type="character" w:styleId="ab">
    <w:name w:val="Strong"/>
    <w:basedOn w:val="a0"/>
    <w:uiPriority w:val="22"/>
    <w:qFormat/>
    <w:rsid w:val="00085030"/>
    <w:rPr>
      <w:b/>
      <w:bCs/>
    </w:rPr>
  </w:style>
  <w:style w:type="character" w:styleId="ac">
    <w:name w:val="Emphasis"/>
    <w:basedOn w:val="a0"/>
    <w:uiPriority w:val="20"/>
    <w:qFormat/>
    <w:rsid w:val="00085030"/>
    <w:rPr>
      <w:i/>
      <w:iCs/>
      <w:color w:val="000000" w:themeColor="text1"/>
    </w:rPr>
  </w:style>
  <w:style w:type="paragraph" w:styleId="22">
    <w:name w:val="Quote"/>
    <w:basedOn w:val="a"/>
    <w:next w:val="a"/>
    <w:link w:val="23"/>
    <w:uiPriority w:val="29"/>
    <w:qFormat/>
    <w:rsid w:val="0008503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08503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5030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085030"/>
    <w:rPr>
      <w:rFonts w:asciiTheme="majorHAnsi" w:eastAsiaTheme="majorEastAsia" w:hAnsiTheme="majorHAnsi" w:cstheme="majorBidi"/>
      <w:sz w:val="24"/>
      <w:szCs w:val="24"/>
    </w:rPr>
  </w:style>
  <w:style w:type="character" w:styleId="af">
    <w:name w:val="Subtle Emphasis"/>
    <w:basedOn w:val="a0"/>
    <w:uiPriority w:val="19"/>
    <w:qFormat/>
    <w:rsid w:val="00085030"/>
    <w:rPr>
      <w:i/>
      <w:iCs/>
      <w:color w:val="595959" w:themeColor="text1" w:themeTint="A6"/>
    </w:rPr>
  </w:style>
  <w:style w:type="character" w:styleId="af0">
    <w:name w:val="Intense Emphasis"/>
    <w:basedOn w:val="a0"/>
    <w:uiPriority w:val="21"/>
    <w:qFormat/>
    <w:rsid w:val="00085030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1">
    <w:name w:val="Subtle Reference"/>
    <w:basedOn w:val="a0"/>
    <w:uiPriority w:val="31"/>
    <w:qFormat/>
    <w:rsid w:val="0008503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085030"/>
    <w:rPr>
      <w:b/>
      <w:bCs/>
      <w:caps w:val="0"/>
      <w:smallCaps/>
      <w:color w:val="auto"/>
      <w:spacing w:val="0"/>
      <w:u w:val="single"/>
    </w:rPr>
  </w:style>
  <w:style w:type="character" w:styleId="af3">
    <w:name w:val="Book Title"/>
    <w:basedOn w:val="a0"/>
    <w:uiPriority w:val="33"/>
    <w:qFormat/>
    <w:rsid w:val="00085030"/>
    <w:rPr>
      <w:b/>
      <w:bCs/>
      <w:caps w:val="0"/>
      <w:smallCap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08503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FFC6E-DE2C-452E-BED6-BF48719A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6519</Words>
  <Characters>37164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43596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Игоряша</dc:creator>
  <cp:lastModifiedBy>Эльвира Юрьевна</cp:lastModifiedBy>
  <cp:revision>15</cp:revision>
  <dcterms:created xsi:type="dcterms:W3CDTF">2024-09-17T03:08:00Z</dcterms:created>
  <dcterms:modified xsi:type="dcterms:W3CDTF">2024-11-08T02:12:00Z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